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8"/>
        </w:rPr>
      </w:pPr>
      <w:r>
        <w:rPr>
          <w:b/>
          <w:sz w:val="28"/>
        </w:rPr>
        <w:t xml:space="preserve">PROBLEMAS NA CPU,DAS MAQUINAS MORITA LASER(MOD. </w:t>
      </w:r>
      <w:r>
        <w:rPr>
          <w:b/>
          <w:color w:val="FF0000"/>
          <w:sz w:val="28"/>
        </w:rPr>
        <w:t>ML 1290</w:t>
      </w:r>
      <w:r>
        <w:rPr>
          <w:b/>
          <w:sz w:val="28"/>
        </w:rPr>
        <w:t>)</w:t>
      </w:r>
    </w:p>
    <w:p>
      <w:pPr>
        <w:rPr>
          <w:b/>
          <w:sz w:val="28"/>
        </w:rPr>
      </w:pPr>
    </w:p>
    <w:p>
      <w:r>
        <w:t>O PROBLEMA QUE ESTÁ OCORRENDO,É O DESLOCAMENTO DO CORTE LASER.FOI ATUALIZADO O SOFTWARE EM TODOS OS CASOS,MAIS O PROBLEMA PERSISTIU,ATÉ SER SUBSTITUIDA A PLACA POR UMA NOVA.</w:t>
      </w:r>
    </w:p>
    <w:p>
      <w:r>
        <w:rPr>
          <w:b/>
          <w:color w:val="FF0000"/>
        </w:rPr>
        <w:t>ObS.:</w:t>
      </w:r>
      <w:r>
        <w:t>Todos os casos aconteceram entre os dias 29/10/2013 e 15/11/2013.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3350"/>
        <w:gridCol w:w="1128"/>
        <w:gridCol w:w="1278"/>
        <w:gridCol w:w="1688"/>
        <w:gridCol w:w="1127"/>
      </w:tblGrid>
      <w:tr>
        <w:tc>
          <w:tcPr>
            <w:tcW w:w="893" w:type="dxa"/>
            <w:vAlign w:val="top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COD. SISCON</w:t>
            </w:r>
          </w:p>
        </w:tc>
        <w:tc>
          <w:tcPr>
            <w:tcW w:w="3350" w:type="dxa"/>
            <w:vAlign w:val="top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CLIENTE</w:t>
            </w:r>
          </w:p>
        </w:tc>
        <w:tc>
          <w:tcPr>
            <w:tcW w:w="1128" w:type="dxa"/>
            <w:vAlign w:val="top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SERIE DA MAQ.</w:t>
            </w:r>
          </w:p>
        </w:tc>
        <w:tc>
          <w:tcPr>
            <w:tcW w:w="1278" w:type="dxa"/>
            <w:vAlign w:val="top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ENTREGA</w:t>
            </w:r>
          </w:p>
        </w:tc>
        <w:tc>
          <w:tcPr>
            <w:tcW w:w="1688" w:type="dxa"/>
            <w:vAlign w:val="top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OCORREU PROBLEMA</w:t>
            </w: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REF. DA PLACA</w:t>
            </w:r>
          </w:p>
        </w:tc>
      </w:tr>
      <w:tr>
        <w:tc>
          <w:tcPr>
            <w:tcW w:w="893" w:type="dxa"/>
            <w:vAlign w:val="top"/>
          </w:tcPr>
          <w:p>
            <w:pPr>
              <w:spacing w:after="0" w:line="240" w:lineRule="auto"/>
            </w:pPr>
            <w:r>
              <w:t>33675</w:t>
            </w:r>
          </w:p>
        </w:tc>
        <w:tc>
          <w:tcPr>
            <w:tcW w:w="335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8" w:type="dxa"/>
            <w:vAlign w:val="top"/>
          </w:tcPr>
          <w:p>
            <w:pPr>
              <w:spacing w:after="0" w:line="240" w:lineRule="auto"/>
            </w:pPr>
            <w:r>
              <w:t>050292</w:t>
            </w:r>
          </w:p>
        </w:tc>
        <w:tc>
          <w:tcPr>
            <w:tcW w:w="1278" w:type="dxa"/>
            <w:vAlign w:val="top"/>
          </w:tcPr>
          <w:p>
            <w:pPr>
              <w:spacing w:after="0" w:line="240" w:lineRule="auto"/>
            </w:pPr>
            <w:r>
              <w:t>18/03/2013</w:t>
            </w:r>
          </w:p>
        </w:tc>
        <w:tc>
          <w:tcPr>
            <w:tcW w:w="1688" w:type="dxa"/>
            <w:vAlign w:val="top"/>
          </w:tcPr>
          <w:p>
            <w:pPr>
              <w:spacing w:after="0" w:line="240" w:lineRule="auto"/>
            </w:pPr>
            <w:r>
              <w:t>14/11/2013</w:t>
            </w: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</w:pPr>
            <w:r>
              <w:t>MPC6515</w:t>
            </w:r>
          </w:p>
        </w:tc>
      </w:tr>
      <w:tr>
        <w:tc>
          <w:tcPr>
            <w:tcW w:w="893" w:type="dxa"/>
            <w:vAlign w:val="top"/>
          </w:tcPr>
          <w:p>
            <w:pPr>
              <w:spacing w:after="0" w:line="240" w:lineRule="auto"/>
            </w:pPr>
            <w:r>
              <w:t>33675</w:t>
            </w:r>
          </w:p>
        </w:tc>
        <w:tc>
          <w:tcPr>
            <w:tcW w:w="335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8" w:type="dxa"/>
            <w:vAlign w:val="top"/>
          </w:tcPr>
          <w:p>
            <w:pPr>
              <w:spacing w:after="0" w:line="240" w:lineRule="auto"/>
            </w:pPr>
            <w:r>
              <w:t>050368</w:t>
            </w:r>
          </w:p>
        </w:tc>
        <w:tc>
          <w:tcPr>
            <w:tcW w:w="1278" w:type="dxa"/>
            <w:vAlign w:val="top"/>
          </w:tcPr>
          <w:p>
            <w:pPr>
              <w:spacing w:after="0" w:line="240" w:lineRule="auto"/>
            </w:pPr>
            <w:r>
              <w:t>17/10/2013</w:t>
            </w:r>
          </w:p>
        </w:tc>
        <w:tc>
          <w:tcPr>
            <w:tcW w:w="1688" w:type="dxa"/>
            <w:vAlign w:val="top"/>
          </w:tcPr>
          <w:p>
            <w:pPr>
              <w:spacing w:after="0" w:line="240" w:lineRule="auto"/>
            </w:pPr>
            <w:r>
              <w:t>14/11/2013</w:t>
            </w: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</w:pPr>
            <w:r>
              <w:t>MPC6525</w:t>
            </w:r>
          </w:p>
        </w:tc>
      </w:tr>
      <w:tr>
        <w:tc>
          <w:tcPr>
            <w:tcW w:w="893" w:type="dxa"/>
            <w:vAlign w:val="top"/>
          </w:tcPr>
          <w:p>
            <w:pPr>
              <w:spacing w:after="0" w:line="240" w:lineRule="auto"/>
            </w:pPr>
            <w:r>
              <w:t>30684</w:t>
            </w:r>
          </w:p>
        </w:tc>
        <w:tc>
          <w:tcPr>
            <w:tcW w:w="335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8" w:type="dxa"/>
            <w:vAlign w:val="top"/>
          </w:tcPr>
          <w:p>
            <w:pPr>
              <w:spacing w:after="0" w:line="240" w:lineRule="auto"/>
            </w:pPr>
            <w:r>
              <w:t>050100</w:t>
            </w:r>
          </w:p>
        </w:tc>
        <w:tc>
          <w:tcPr>
            <w:tcW w:w="1278" w:type="dxa"/>
            <w:vAlign w:val="top"/>
          </w:tcPr>
          <w:p>
            <w:pPr>
              <w:spacing w:after="0" w:line="240" w:lineRule="auto"/>
            </w:pPr>
            <w:r>
              <w:t>01/03/2012</w:t>
            </w:r>
          </w:p>
        </w:tc>
        <w:tc>
          <w:tcPr>
            <w:tcW w:w="1688" w:type="dxa"/>
            <w:vAlign w:val="top"/>
          </w:tcPr>
          <w:p>
            <w:pPr>
              <w:spacing w:after="0" w:line="240" w:lineRule="auto"/>
            </w:pPr>
            <w:r>
              <w:t>01/11/2013</w:t>
            </w: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</w:pPr>
            <w:r>
              <w:t>MPC6515</w:t>
            </w:r>
          </w:p>
        </w:tc>
      </w:tr>
      <w:tr>
        <w:tc>
          <w:tcPr>
            <w:tcW w:w="893" w:type="dxa"/>
            <w:vAlign w:val="top"/>
          </w:tcPr>
          <w:p>
            <w:pPr>
              <w:spacing w:after="0" w:line="240" w:lineRule="auto"/>
            </w:pPr>
            <w:r>
              <w:t>36257</w:t>
            </w:r>
          </w:p>
        </w:tc>
        <w:tc>
          <w:tcPr>
            <w:tcW w:w="335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8" w:type="dxa"/>
            <w:vAlign w:val="top"/>
          </w:tcPr>
          <w:p>
            <w:pPr>
              <w:spacing w:after="0" w:line="240" w:lineRule="auto"/>
            </w:pPr>
            <w:r>
              <w:t>050364</w:t>
            </w:r>
          </w:p>
        </w:tc>
        <w:tc>
          <w:tcPr>
            <w:tcW w:w="1278" w:type="dxa"/>
            <w:vAlign w:val="top"/>
          </w:tcPr>
          <w:p>
            <w:pPr>
              <w:spacing w:after="0" w:line="240" w:lineRule="auto"/>
            </w:pPr>
            <w:r>
              <w:t>16/09/2013</w:t>
            </w:r>
          </w:p>
        </w:tc>
        <w:tc>
          <w:tcPr>
            <w:tcW w:w="1688" w:type="dxa"/>
            <w:vAlign w:val="top"/>
          </w:tcPr>
          <w:p>
            <w:pPr>
              <w:spacing w:after="0" w:line="240" w:lineRule="auto"/>
            </w:pPr>
            <w:r>
              <w:t>29/10/2013</w:t>
            </w: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</w:pPr>
            <w:r>
              <w:t>MPC6525</w:t>
            </w:r>
          </w:p>
        </w:tc>
      </w:tr>
      <w:tr>
        <w:trPr>
          <w:trHeight w:val="352" w:hRule="atLeast"/>
        </w:trPr>
        <w:tc>
          <w:tcPr>
            <w:tcW w:w="893" w:type="dxa"/>
            <w:vAlign w:val="top"/>
          </w:tcPr>
          <w:p>
            <w:pPr>
              <w:spacing w:after="0" w:line="240" w:lineRule="auto"/>
            </w:pPr>
            <w:r>
              <w:t>31832</w:t>
            </w:r>
          </w:p>
        </w:tc>
        <w:tc>
          <w:tcPr>
            <w:tcW w:w="335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8" w:type="dxa"/>
            <w:vAlign w:val="top"/>
          </w:tcPr>
          <w:p>
            <w:pPr>
              <w:spacing w:after="0" w:line="240" w:lineRule="auto"/>
            </w:pPr>
            <w:r>
              <w:t>050291</w:t>
            </w:r>
          </w:p>
        </w:tc>
        <w:tc>
          <w:tcPr>
            <w:tcW w:w="1278" w:type="dxa"/>
            <w:vAlign w:val="top"/>
          </w:tcPr>
          <w:p>
            <w:pPr>
              <w:spacing w:after="0" w:line="240" w:lineRule="auto"/>
            </w:pPr>
            <w:r>
              <w:t>27/12/2013</w:t>
            </w:r>
          </w:p>
        </w:tc>
        <w:tc>
          <w:tcPr>
            <w:tcW w:w="1688" w:type="dxa"/>
            <w:vAlign w:val="top"/>
          </w:tcPr>
          <w:p>
            <w:pPr>
              <w:spacing w:after="0" w:line="240" w:lineRule="auto"/>
            </w:pPr>
            <w:r>
              <w:t>30/10/2013</w:t>
            </w: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</w:pPr>
            <w:r>
              <w:t>MPC6515</w:t>
            </w:r>
          </w:p>
        </w:tc>
      </w:tr>
      <w:tr>
        <w:trPr>
          <w:trHeight w:val="370" w:hRule="atLeast"/>
        </w:trPr>
        <w:tc>
          <w:tcPr>
            <w:tcW w:w="893" w:type="dxa"/>
            <w:vAlign w:val="top"/>
          </w:tcPr>
          <w:p>
            <w:pPr>
              <w:spacing w:after="0" w:line="240" w:lineRule="auto"/>
            </w:pPr>
            <w:r>
              <w:t>31370</w:t>
            </w:r>
          </w:p>
        </w:tc>
        <w:tc>
          <w:tcPr>
            <w:tcW w:w="335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8" w:type="dxa"/>
            <w:vAlign w:val="top"/>
          </w:tcPr>
          <w:p>
            <w:pPr>
              <w:spacing w:after="0" w:line="240" w:lineRule="auto"/>
            </w:pPr>
            <w:r>
              <w:t>050372</w:t>
            </w:r>
          </w:p>
        </w:tc>
        <w:tc>
          <w:tcPr>
            <w:tcW w:w="1278" w:type="dxa"/>
            <w:vAlign w:val="top"/>
          </w:tcPr>
          <w:p>
            <w:pPr>
              <w:spacing w:after="0" w:line="240" w:lineRule="auto"/>
            </w:pPr>
            <w:r>
              <w:t>23/10/2013</w:t>
            </w:r>
          </w:p>
        </w:tc>
        <w:tc>
          <w:tcPr>
            <w:tcW w:w="1688" w:type="dxa"/>
            <w:vAlign w:val="top"/>
          </w:tcPr>
          <w:p>
            <w:pPr>
              <w:spacing w:after="0" w:line="240" w:lineRule="auto"/>
            </w:pPr>
            <w:r>
              <w:t>08/11/2013</w:t>
            </w: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</w:pPr>
            <w:r>
              <w:t>MPC6525</w:t>
            </w:r>
          </w:p>
        </w:tc>
      </w:tr>
      <w:tr>
        <w:trPr>
          <w:trHeight w:val="360" w:hRule="atLeast"/>
        </w:trPr>
        <w:tc>
          <w:tcPr>
            <w:tcW w:w="893" w:type="dxa"/>
            <w:vAlign w:val="top"/>
          </w:tcPr>
          <w:p>
            <w:pPr>
              <w:spacing w:after="0" w:line="240" w:lineRule="auto"/>
            </w:pPr>
            <w:r>
              <w:t>4974</w:t>
            </w:r>
          </w:p>
        </w:tc>
        <w:tc>
          <w:tcPr>
            <w:tcW w:w="335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128" w:type="dxa"/>
            <w:vAlign w:val="top"/>
          </w:tcPr>
          <w:p>
            <w:pPr>
              <w:spacing w:after="0" w:line="240" w:lineRule="auto"/>
            </w:pPr>
            <w:r>
              <w:t>050239</w:t>
            </w:r>
          </w:p>
        </w:tc>
        <w:tc>
          <w:tcPr>
            <w:tcW w:w="1278" w:type="dxa"/>
            <w:vAlign w:val="top"/>
          </w:tcPr>
          <w:p>
            <w:pPr>
              <w:spacing w:after="0" w:line="240" w:lineRule="auto"/>
            </w:pPr>
            <w:r>
              <w:t>25/10/2012</w:t>
            </w:r>
          </w:p>
        </w:tc>
        <w:tc>
          <w:tcPr>
            <w:tcW w:w="1688" w:type="dxa"/>
            <w:vAlign w:val="top"/>
          </w:tcPr>
          <w:p>
            <w:pPr>
              <w:spacing w:after="0" w:line="240" w:lineRule="auto"/>
            </w:pPr>
            <w:r>
              <w:t>30/10/2013</w:t>
            </w: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</w:pPr>
            <w:r>
              <w:t>MPC6515</w:t>
            </w:r>
          </w:p>
        </w:tc>
      </w:tr>
      <w:tr>
        <w:tc>
          <w:tcPr>
            <w:tcW w:w="893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3350" w:type="dxa"/>
            <w:vAlign w:val="top"/>
          </w:tcPr>
          <w:p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128" w:type="dxa"/>
            <w:vAlign w:val="top"/>
          </w:tcPr>
          <w:p>
            <w:pPr>
              <w:spacing w:after="0" w:line="240" w:lineRule="auto"/>
            </w:pPr>
            <w:r>
              <w:t>050370</w:t>
            </w:r>
          </w:p>
        </w:tc>
        <w:tc>
          <w:tcPr>
            <w:tcW w:w="1278" w:type="dxa"/>
            <w:vAlign w:val="top"/>
          </w:tcPr>
          <w:p>
            <w:pPr>
              <w:spacing w:after="0" w:line="240" w:lineRule="auto"/>
            </w:pPr>
            <w:r>
              <w:t>NÃO TINHA SAIDO DA LOJA</w:t>
            </w:r>
          </w:p>
        </w:tc>
        <w:tc>
          <w:tcPr>
            <w:tcW w:w="1688" w:type="dxa"/>
            <w:vAlign w:val="top"/>
          </w:tcPr>
          <w:p>
            <w:pPr>
              <w:spacing w:after="0" w:line="240" w:lineRule="auto"/>
            </w:pPr>
            <w:r>
              <w:t>07/11/2013</w:t>
            </w:r>
          </w:p>
        </w:tc>
        <w:tc>
          <w:tcPr>
            <w:tcW w:w="1127" w:type="dxa"/>
            <w:vAlign w:val="top"/>
          </w:tcPr>
          <w:p>
            <w:pPr>
              <w:spacing w:after="0" w:line="240" w:lineRule="auto"/>
            </w:pPr>
            <w:r>
              <w:t>MPC6525</w:t>
            </w:r>
          </w:p>
        </w:tc>
      </w:tr>
    </w:tbl>
    <w:p/>
    <w:p/>
    <w:p>
      <w:r>
        <w:rPr>
          <w:rFonts w:ascii="Calibri" w:hAnsi="Calibri" w:eastAsia="Calibri"/>
          <w:sz w:val="22"/>
          <w:szCs w:val="22"/>
          <w:lang w:bidi="ar-SA"/>
        </w:rPr>
        <w:pict>
          <v:shape id="图片框 1025" o:spid="_x0000_s1025" type="#_x0000_t75" style="height:84.75pt;width:11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t xml:space="preserve">                              </w:t>
      </w:r>
      <w:r>
        <w:rPr>
          <w:rFonts w:ascii="Calibri" w:hAnsi="Calibri" w:eastAsia="Calibri"/>
          <w:sz w:val="22"/>
          <w:szCs w:val="22"/>
          <w:lang w:bidi="ar-SA"/>
        </w:rPr>
        <w:pict>
          <v:shape id="图片框 1026" o:spid="_x0000_s1026" type="#_x0000_t75" style="height:86.05pt;width:11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t>CPU VELHA (</w:t>
      </w:r>
      <w:r>
        <w:rPr>
          <w:b/>
        </w:rPr>
        <w:t>REF. MPC6515</w:t>
      </w:r>
      <w:r>
        <w:t>)                         CPU NOVA (</w:t>
      </w:r>
      <w:r>
        <w:rPr>
          <w:b/>
        </w:rPr>
        <w:t>REF.MPC6525</w:t>
      </w:r>
      <w:r>
        <w:t>)</w:t>
      </w:r>
    </w:p>
    <w:sectPr>
      <w:pgSz w:w="11906" w:h="16838"/>
      <w:pgMar w:top="1417" w:right="1701" w:bottom="1417" w:left="1701" w:header="708" w:footer="708" w:gutter="0"/>
      <w:cols w:space="708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3">
    <w:name w:val="Default Paragraph Font"/>
  </w:style>
  <w:style w:type="paragraph" w:styleId="2">
    <w:name w:val="批注框文本"/>
    <w:basedOn w:val="1"/>
    <w:link w:val="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">
    <w:name w:val="Texto de balão Char"/>
    <w:basedOn w:val="3"/>
    <w:link w:val="2"/>
    <w:semiHidden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917</Characters>
  <Lines>7</Lines>
  <Paragraphs>2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2013-12-06T20:44:00Z</dcterms:created>
  <dc:creator>Microsoft</dc:creator>
  <cp:lastModifiedBy>Administrator</cp:lastModifiedBy>
  <dcterms:modified xsi:type="dcterms:W3CDTF">2013-12-09T00:40:11Z</dcterms:modified>
  <dc:title>PROBLEMAS NA CPU,DAS MAQUINAS MORITA LASER(MOD. ML 1290)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