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6" w:rsidRDefault="00BC5056" w:rsidP="00A704EC">
      <w:pPr>
        <w:ind w:right="-679"/>
      </w:pPr>
    </w:p>
    <w:p w:rsidR="00BC5056" w:rsidRDefault="00BC5056" w:rsidP="00A704EC">
      <w:pPr>
        <w:ind w:right="-679"/>
      </w:pPr>
    </w:p>
    <w:p w:rsidR="00BC5056" w:rsidRPr="00A704EC" w:rsidRDefault="00BC5056" w:rsidP="00A704EC">
      <w:pPr>
        <w:pStyle w:val="Style1"/>
        <w:widowControl/>
        <w:spacing w:before="72" w:line="360" w:lineRule="auto"/>
        <w:jc w:val="center"/>
        <w:rPr>
          <w:rStyle w:val="FontStyle16"/>
          <w:caps/>
          <w:sz w:val="20"/>
          <w:szCs w:val="20"/>
        </w:rPr>
      </w:pPr>
      <w:r w:rsidRPr="00A704EC">
        <w:rPr>
          <w:rStyle w:val="FontStyle16"/>
          <w:caps/>
          <w:sz w:val="20"/>
          <w:szCs w:val="20"/>
        </w:rPr>
        <w:t>Пояснительная записка</w:t>
      </w:r>
    </w:p>
    <w:p w:rsidR="00BC5056" w:rsidRPr="00D12805" w:rsidRDefault="00A704EC" w:rsidP="00A704EC">
      <w:pPr>
        <w:pStyle w:val="Style1"/>
        <w:widowControl/>
        <w:spacing w:before="72" w:line="360" w:lineRule="auto"/>
        <w:ind w:firstLine="851"/>
        <w:jc w:val="both"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t>П</w:t>
      </w:r>
      <w:r w:rsidR="00BC5056" w:rsidRPr="00D12805">
        <w:rPr>
          <w:rStyle w:val="FontStyle16"/>
          <w:b w:val="0"/>
          <w:sz w:val="20"/>
          <w:szCs w:val="20"/>
        </w:rPr>
        <w:t xml:space="preserve">ромышленный генератор </w:t>
      </w:r>
      <w:r w:rsidR="00BC5056" w:rsidRPr="00D12805">
        <w:rPr>
          <w:rStyle w:val="FontStyle16"/>
          <w:b w:val="0"/>
          <w:sz w:val="20"/>
          <w:szCs w:val="20"/>
          <w:lang w:val="en-US"/>
        </w:rPr>
        <w:t>STAMFORD</w:t>
      </w:r>
      <w:r w:rsidR="00BC5056" w:rsidRPr="00D12805">
        <w:rPr>
          <w:rStyle w:val="FontStyle16"/>
          <w:b w:val="0"/>
          <w:sz w:val="20"/>
          <w:szCs w:val="20"/>
        </w:rPr>
        <w:t xml:space="preserve"> </w:t>
      </w:r>
      <w:proofErr w:type="gramStart"/>
      <w:r w:rsidR="00BC5056" w:rsidRPr="00D12805">
        <w:rPr>
          <w:rStyle w:val="FontStyle16"/>
          <w:b w:val="0"/>
          <w:sz w:val="20"/>
          <w:szCs w:val="20"/>
        </w:rPr>
        <w:t>H</w:t>
      </w:r>
      <w:proofErr w:type="gramEnd"/>
      <w:r w:rsidR="00BC5056" w:rsidRPr="00D12805">
        <w:rPr>
          <w:rStyle w:val="FontStyle16"/>
          <w:b w:val="0"/>
          <w:sz w:val="20"/>
          <w:szCs w:val="20"/>
        </w:rPr>
        <w:t xml:space="preserve">С. S4H/WDS12 (640кВт, 400В, 50Гц, 1500 об/мин.) от модели </w:t>
      </w:r>
      <w:r w:rsidR="00BC5056" w:rsidRPr="00D12805">
        <w:rPr>
          <w:rStyle w:val="FontStyle16"/>
          <w:b w:val="0"/>
          <w:sz w:val="20"/>
          <w:szCs w:val="20"/>
          <w:lang w:val="en-US"/>
        </w:rPr>
        <w:t>QST</w:t>
      </w:r>
      <w:r w:rsidR="00BC5056" w:rsidRPr="00D12805">
        <w:rPr>
          <w:rStyle w:val="FontStyle16"/>
          <w:b w:val="0"/>
          <w:sz w:val="20"/>
          <w:szCs w:val="20"/>
        </w:rPr>
        <w:t xml:space="preserve"> 30 – </w:t>
      </w:r>
      <w:r w:rsidR="00BC5056" w:rsidRPr="00D12805">
        <w:rPr>
          <w:rStyle w:val="FontStyle16"/>
          <w:b w:val="0"/>
          <w:sz w:val="20"/>
          <w:szCs w:val="20"/>
          <w:lang w:val="en-US"/>
        </w:rPr>
        <w:t>G</w:t>
      </w:r>
      <w:r w:rsidR="00BC5056" w:rsidRPr="00D12805">
        <w:rPr>
          <w:rStyle w:val="FontStyle16"/>
          <w:b w:val="0"/>
          <w:sz w:val="20"/>
          <w:szCs w:val="20"/>
        </w:rPr>
        <w:t xml:space="preserve">1 производства компании </w:t>
      </w:r>
      <w:proofErr w:type="spellStart"/>
      <w:r w:rsidR="00BC5056" w:rsidRPr="00D12805">
        <w:rPr>
          <w:rStyle w:val="FontStyle16"/>
          <w:b w:val="0"/>
          <w:sz w:val="20"/>
          <w:szCs w:val="20"/>
          <w:lang w:val="en-US"/>
        </w:rPr>
        <w:t>Cammins</w:t>
      </w:r>
      <w:proofErr w:type="spellEnd"/>
      <w:r w:rsidR="00BC5056" w:rsidRPr="00D12805">
        <w:rPr>
          <w:rStyle w:val="FontStyle16"/>
          <w:b w:val="0"/>
          <w:sz w:val="20"/>
          <w:szCs w:val="20"/>
        </w:rPr>
        <w:t xml:space="preserve"> </w:t>
      </w:r>
      <w:r w:rsidR="00BC5056" w:rsidRPr="00D12805">
        <w:rPr>
          <w:rStyle w:val="FontStyle16"/>
          <w:b w:val="0"/>
          <w:sz w:val="20"/>
          <w:szCs w:val="20"/>
          <w:lang w:val="en-US"/>
        </w:rPr>
        <w:t>Inc</w:t>
      </w:r>
      <w:r w:rsidR="00BC5056" w:rsidRPr="00D12805">
        <w:rPr>
          <w:rStyle w:val="FontStyle16"/>
          <w:b w:val="0"/>
          <w:sz w:val="20"/>
          <w:szCs w:val="20"/>
        </w:rPr>
        <w:t xml:space="preserve">, </w:t>
      </w:r>
      <w:proofErr w:type="gramStart"/>
      <w:r w:rsidR="00BC5056" w:rsidRPr="00D12805">
        <w:rPr>
          <w:rStyle w:val="FontStyle16"/>
          <w:b w:val="0"/>
          <w:sz w:val="20"/>
          <w:szCs w:val="20"/>
        </w:rPr>
        <w:t>разработан</w:t>
      </w:r>
      <w:proofErr w:type="gramEnd"/>
      <w:r w:rsidR="00BC5056" w:rsidRPr="00D12805">
        <w:rPr>
          <w:rStyle w:val="FontStyle16"/>
          <w:b w:val="0"/>
          <w:sz w:val="20"/>
          <w:szCs w:val="20"/>
        </w:rPr>
        <w:t xml:space="preserve"> согласно стандарту </w:t>
      </w:r>
      <w:r w:rsidR="00BC5056" w:rsidRPr="00D12805">
        <w:rPr>
          <w:rStyle w:val="FontStyle16"/>
          <w:b w:val="0"/>
          <w:sz w:val="20"/>
          <w:szCs w:val="20"/>
          <w:lang w:val="en-US"/>
        </w:rPr>
        <w:t>ISO</w:t>
      </w:r>
      <w:r w:rsidR="00BC5056" w:rsidRPr="00D12805">
        <w:rPr>
          <w:rStyle w:val="FontStyle16"/>
          <w:b w:val="0"/>
          <w:sz w:val="20"/>
          <w:szCs w:val="20"/>
        </w:rPr>
        <w:t xml:space="preserve"> 8528. Применяется на путевых машинах типа Универсального тягового модуля УТМ-2М, предназначенного для транспортирования и снабжения электроэнергией несамоходных тяжелых путевых машин, не имеющих источников питания 3×380 в, 50 </w:t>
      </w:r>
      <w:proofErr w:type="spellStart"/>
      <w:r w:rsidR="00BC5056" w:rsidRPr="00D12805">
        <w:rPr>
          <w:rStyle w:val="FontStyle16"/>
          <w:b w:val="0"/>
          <w:sz w:val="20"/>
          <w:szCs w:val="20"/>
        </w:rPr>
        <w:t>гц</w:t>
      </w:r>
      <w:proofErr w:type="spellEnd"/>
      <w:r w:rsidR="00BC5056" w:rsidRPr="00D12805">
        <w:rPr>
          <w:rStyle w:val="FontStyle16"/>
          <w:b w:val="0"/>
          <w:sz w:val="20"/>
          <w:szCs w:val="20"/>
        </w:rPr>
        <w:t xml:space="preserve">.   </w:t>
      </w:r>
    </w:p>
    <w:p w:rsidR="00BC5056" w:rsidRPr="00D12805" w:rsidRDefault="00BC5056" w:rsidP="00A704EC">
      <w:pPr>
        <w:pStyle w:val="Style1"/>
        <w:widowControl/>
        <w:spacing w:before="72"/>
        <w:jc w:val="center"/>
        <w:rPr>
          <w:rStyle w:val="FontStyle16"/>
          <w:sz w:val="20"/>
          <w:szCs w:val="20"/>
        </w:rPr>
      </w:pPr>
      <w:r w:rsidRPr="00D12805">
        <w:rPr>
          <w:rStyle w:val="FontStyle16"/>
          <w:sz w:val="20"/>
          <w:szCs w:val="20"/>
        </w:rPr>
        <w:t>ТЕХНИЧЕСКИЕ ДАННЫ</w:t>
      </w:r>
      <w:r w:rsidR="00A704EC">
        <w:rPr>
          <w:rStyle w:val="FontStyle16"/>
          <w:sz w:val="20"/>
          <w:szCs w:val="20"/>
        </w:rPr>
        <w:t>Е</w:t>
      </w:r>
    </w:p>
    <w:p w:rsidR="00BC5056" w:rsidRPr="00D12805" w:rsidRDefault="00BC5056" w:rsidP="00A704EC">
      <w:pPr>
        <w:pStyle w:val="Style1"/>
        <w:widowControl/>
        <w:spacing w:before="72"/>
        <w:ind w:right="-679"/>
        <w:jc w:val="both"/>
        <w:rPr>
          <w:rStyle w:val="FontStyle16"/>
          <w:sz w:val="20"/>
          <w:szCs w:val="20"/>
        </w:rPr>
      </w:pPr>
    </w:p>
    <w:p w:rsidR="00BC5056" w:rsidRPr="00D12805" w:rsidRDefault="00BC5056" w:rsidP="00A704EC">
      <w:pPr>
        <w:widowControl/>
        <w:spacing w:after="19" w:line="1" w:lineRule="exact"/>
        <w:ind w:right="-679"/>
        <w:rPr>
          <w:sz w:val="20"/>
          <w:szCs w:val="20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4810"/>
        <w:gridCol w:w="5610"/>
      </w:tblGrid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система управления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 xml:space="preserve">стандартный </w:t>
            </w:r>
            <w:proofErr w:type="spellStart"/>
            <w:r w:rsidRPr="00D12805">
              <w:rPr>
                <w:rStyle w:val="FontStyle14"/>
                <w:sz w:val="20"/>
                <w:szCs w:val="20"/>
              </w:rPr>
              <w:t>автома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 xml:space="preserve">. регулятор напряжения </w:t>
            </w:r>
            <w:r w:rsidRPr="00D12805">
              <w:rPr>
                <w:rStyle w:val="FontStyle15"/>
                <w:sz w:val="20"/>
                <w:szCs w:val="20"/>
                <w:lang w:val="en-US"/>
              </w:rPr>
              <w:t>AS</w:t>
            </w:r>
            <w:r w:rsidRPr="00D12805">
              <w:rPr>
                <w:rStyle w:val="FontStyle15"/>
                <w:sz w:val="20"/>
                <w:szCs w:val="20"/>
              </w:rPr>
              <w:t xml:space="preserve">480 </w:t>
            </w:r>
            <w:r w:rsidRPr="00D12805">
              <w:rPr>
                <w:rStyle w:val="FontStyle14"/>
                <w:sz w:val="20"/>
                <w:szCs w:val="20"/>
              </w:rPr>
              <w:t>(с самовозбуждением.)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proofErr w:type="spellStart"/>
            <w:r w:rsidRPr="00D12805">
              <w:rPr>
                <w:rStyle w:val="FontStyle14"/>
                <w:sz w:val="20"/>
                <w:szCs w:val="20"/>
              </w:rPr>
              <w:t>егулировка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 xml:space="preserve"> напряжения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>± 1,0%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система управления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 xml:space="preserve">регулятор </w:t>
            </w:r>
            <w:r w:rsidRPr="00D12805">
              <w:rPr>
                <w:rStyle w:val="FontStyle15"/>
                <w:sz w:val="20"/>
                <w:szCs w:val="20"/>
                <w:lang w:val="en-US"/>
              </w:rPr>
              <w:t>AS</w:t>
            </w:r>
            <w:r w:rsidRPr="00D12805">
              <w:rPr>
                <w:rStyle w:val="FontStyle15"/>
                <w:sz w:val="20"/>
                <w:szCs w:val="20"/>
              </w:rPr>
              <w:t xml:space="preserve">480 </w:t>
            </w:r>
            <w:r w:rsidRPr="00D12805">
              <w:rPr>
                <w:rStyle w:val="FontStyle14"/>
                <w:sz w:val="20"/>
                <w:szCs w:val="20"/>
              </w:rPr>
              <w:t xml:space="preserve">с дополнительной системой </w:t>
            </w:r>
            <w:proofErr w:type="spellStart"/>
            <w:r w:rsidRPr="00D12805">
              <w:rPr>
                <w:rStyle w:val="FontStyle14"/>
                <w:sz w:val="20"/>
                <w:szCs w:val="20"/>
              </w:rPr>
              <w:t>усил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.в</w:t>
            </w:r>
            <w:proofErr w:type="gramEnd"/>
            <w:r w:rsidRPr="00D12805">
              <w:rPr>
                <w:rStyle w:val="FontStyle14"/>
                <w:sz w:val="20"/>
                <w:szCs w:val="20"/>
              </w:rPr>
              <w:t>озбуждения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 xml:space="preserve"> </w:t>
            </w:r>
            <w:r w:rsidRPr="00D12805">
              <w:rPr>
                <w:rStyle w:val="FontStyle15"/>
                <w:sz w:val="20"/>
                <w:szCs w:val="20"/>
              </w:rPr>
              <w:t>(</w:t>
            </w:r>
            <w:r w:rsidRPr="00D12805">
              <w:rPr>
                <w:rStyle w:val="FontStyle15"/>
                <w:sz w:val="20"/>
                <w:szCs w:val="20"/>
                <w:lang w:val="en-US"/>
              </w:rPr>
              <w:t>EBS</w:t>
            </w:r>
            <w:r w:rsidRPr="00D12805">
              <w:rPr>
                <w:rStyle w:val="FontStyle15"/>
                <w:sz w:val="20"/>
                <w:szCs w:val="20"/>
              </w:rPr>
              <w:t>)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система изоляции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класс «н»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класс защиты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  <w:lang w:val="en-US" w:eastAsia="en-US"/>
              </w:rPr>
            </w:pP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>IP23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proofErr w:type="gramStart"/>
            <w:r w:rsidRPr="00D12805">
              <w:rPr>
                <w:rStyle w:val="FontStyle14"/>
                <w:sz w:val="20"/>
                <w:szCs w:val="20"/>
              </w:rPr>
              <w:t>номинальный</w:t>
            </w:r>
            <w:proofErr w:type="gramEnd"/>
            <w:r w:rsidRPr="00D12805">
              <w:rPr>
                <w:rStyle w:val="FontStyle14"/>
                <w:sz w:val="20"/>
                <w:szCs w:val="20"/>
              </w:rPr>
              <w:t xml:space="preserve"> </w:t>
            </w:r>
            <w:proofErr w:type="spellStart"/>
            <w:r w:rsidRPr="00D12805">
              <w:rPr>
                <w:rStyle w:val="FontStyle14"/>
                <w:sz w:val="20"/>
                <w:szCs w:val="20"/>
              </w:rPr>
              <w:t>коэф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>. мощности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>0.8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статорная обмотка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двухслойная, концентрическая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шаг обмотки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две трети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число выводных концов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>12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сопротивление статор обмотки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2,1 </w:t>
            </w:r>
            <w:r w:rsidRPr="00D12805">
              <w:rPr>
                <w:rStyle w:val="FontStyle17"/>
                <w:sz w:val="20"/>
                <w:szCs w:val="20"/>
              </w:rPr>
              <w:t xml:space="preserve">Ома </w:t>
            </w:r>
            <w:r w:rsidRPr="00D12805">
              <w:rPr>
                <w:rStyle w:val="FontStyle14"/>
                <w:sz w:val="20"/>
                <w:szCs w:val="20"/>
              </w:rPr>
              <w:t xml:space="preserve">на фазу при </w:t>
            </w:r>
            <w:r w:rsidRPr="00D12805">
              <w:rPr>
                <w:rStyle w:val="FontStyle15"/>
                <w:sz w:val="20"/>
                <w:szCs w:val="20"/>
              </w:rPr>
              <w:t>22</w:t>
            </w:r>
            <w:r w:rsidRPr="00D12805">
              <w:rPr>
                <w:rStyle w:val="FontStyle14"/>
                <w:sz w:val="20"/>
                <w:szCs w:val="20"/>
              </w:rPr>
              <w:t>°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</w:t>
            </w:r>
            <w:proofErr w:type="gramEnd"/>
            <w:r w:rsidRPr="00D12805">
              <w:rPr>
                <w:rStyle w:val="FontStyle14"/>
                <w:sz w:val="20"/>
                <w:szCs w:val="20"/>
              </w:rPr>
              <w:t xml:space="preserve"> и последовательно 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схеме</w:t>
            </w:r>
            <w:proofErr w:type="gramEnd"/>
            <w:r w:rsidRPr="00D12805">
              <w:rPr>
                <w:rStyle w:val="FontStyle14"/>
                <w:sz w:val="20"/>
                <w:szCs w:val="20"/>
              </w:rPr>
              <w:t xml:space="preserve"> соединений «звезда»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сопротивление ротор обмотки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0,437 </w:t>
            </w:r>
            <w:r w:rsidRPr="00D12805">
              <w:rPr>
                <w:rStyle w:val="FontStyle17"/>
                <w:sz w:val="20"/>
                <w:szCs w:val="20"/>
              </w:rPr>
              <w:t xml:space="preserve">Ома при </w:t>
            </w:r>
            <w:r w:rsidRPr="00D12805">
              <w:rPr>
                <w:rStyle w:val="FontStyle15"/>
                <w:sz w:val="20"/>
                <w:szCs w:val="20"/>
              </w:rPr>
              <w:t>22</w:t>
            </w:r>
            <w:r w:rsidRPr="00D12805">
              <w:rPr>
                <w:rStyle w:val="FontStyle14"/>
                <w:sz w:val="20"/>
                <w:szCs w:val="20"/>
              </w:rPr>
              <w:t>°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</w:t>
            </w:r>
            <w:proofErr w:type="gramEnd"/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7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сопротивление возбудителя статора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17,5 </w:t>
            </w:r>
            <w:r w:rsidRPr="00D12805">
              <w:rPr>
                <w:rStyle w:val="FontStyle17"/>
                <w:sz w:val="20"/>
                <w:szCs w:val="20"/>
              </w:rPr>
              <w:t xml:space="preserve">Ома при </w:t>
            </w:r>
            <w:r w:rsidRPr="00D12805">
              <w:rPr>
                <w:rStyle w:val="FontStyle15"/>
                <w:sz w:val="20"/>
                <w:szCs w:val="20"/>
              </w:rPr>
              <w:t>22</w:t>
            </w:r>
            <w:r w:rsidRPr="00D12805">
              <w:rPr>
                <w:rStyle w:val="FontStyle14"/>
                <w:sz w:val="20"/>
                <w:szCs w:val="20"/>
              </w:rPr>
              <w:t>°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</w:t>
            </w:r>
            <w:proofErr w:type="gramEnd"/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сопротивление возбудителя ротора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0,211 </w:t>
            </w:r>
            <w:r w:rsidRPr="00D12805">
              <w:rPr>
                <w:rStyle w:val="FontStyle17"/>
                <w:sz w:val="20"/>
                <w:szCs w:val="20"/>
              </w:rPr>
              <w:t xml:space="preserve">Ом </w:t>
            </w:r>
            <w:r w:rsidRPr="00D12805">
              <w:rPr>
                <w:rStyle w:val="FontStyle14"/>
                <w:sz w:val="20"/>
                <w:szCs w:val="20"/>
              </w:rPr>
              <w:t xml:space="preserve">на фазу при </w:t>
            </w:r>
            <w:r w:rsidRPr="00D12805">
              <w:rPr>
                <w:rStyle w:val="FontStyle15"/>
                <w:sz w:val="20"/>
                <w:szCs w:val="20"/>
              </w:rPr>
              <w:t>22</w:t>
            </w:r>
            <w:r w:rsidRPr="00D12805">
              <w:rPr>
                <w:rStyle w:val="FontStyle14"/>
                <w:sz w:val="20"/>
                <w:szCs w:val="20"/>
              </w:rPr>
              <w:t>°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</w:t>
            </w:r>
            <w:proofErr w:type="gramEnd"/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  <w:lang w:val="en-US"/>
              </w:rPr>
            </w:pPr>
            <w:r w:rsidRPr="00D12805">
              <w:rPr>
                <w:rStyle w:val="FontStyle14"/>
                <w:sz w:val="20"/>
                <w:szCs w:val="20"/>
              </w:rPr>
              <w:t xml:space="preserve">сопротивление статора с </w:t>
            </w:r>
            <w:r w:rsidRPr="00D12805">
              <w:rPr>
                <w:rStyle w:val="FontStyle15"/>
                <w:sz w:val="20"/>
                <w:szCs w:val="20"/>
                <w:lang w:val="en-US"/>
              </w:rPr>
              <w:t>«EBS»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12,9 </w:t>
            </w:r>
            <w:r w:rsidRPr="00D12805">
              <w:rPr>
                <w:rStyle w:val="FontStyle17"/>
                <w:sz w:val="20"/>
                <w:szCs w:val="20"/>
              </w:rPr>
              <w:t xml:space="preserve">Ом при </w:t>
            </w:r>
            <w:r w:rsidRPr="00D12805">
              <w:rPr>
                <w:rStyle w:val="FontStyle15"/>
                <w:sz w:val="20"/>
                <w:szCs w:val="20"/>
              </w:rPr>
              <w:t>22</w:t>
            </w:r>
            <w:r w:rsidRPr="00D12805">
              <w:rPr>
                <w:rStyle w:val="FontStyle14"/>
                <w:sz w:val="20"/>
                <w:szCs w:val="20"/>
              </w:rPr>
              <w:t>°</w:t>
            </w:r>
            <w:proofErr w:type="gramStart"/>
            <w:r w:rsidRPr="00D12805">
              <w:rPr>
                <w:rStyle w:val="FontStyle14"/>
                <w:sz w:val="20"/>
                <w:szCs w:val="20"/>
              </w:rPr>
              <w:t>с</w:t>
            </w:r>
            <w:proofErr w:type="gramEnd"/>
          </w:p>
        </w:tc>
      </w:tr>
      <w:tr w:rsidR="00BC5056" w:rsidRPr="00A704EC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подавление радиопомех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  <w:lang w:val="en-US" w:eastAsia="en-US"/>
              </w:rPr>
            </w:pP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>BS EN 61000-6-2 &amp; BS EN 61000-6-4, VDE 0875G, VDE 0875N.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искажение формы напряжения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 xml:space="preserve">без нагрузки </w:t>
            </w:r>
            <w:r w:rsidRPr="00D12805">
              <w:rPr>
                <w:rStyle w:val="FontStyle15"/>
                <w:sz w:val="20"/>
                <w:szCs w:val="20"/>
              </w:rPr>
              <w:t>&lt;1</w:t>
            </w:r>
            <w:r w:rsidRPr="00D12805">
              <w:rPr>
                <w:rStyle w:val="FontStyle17"/>
                <w:sz w:val="20"/>
                <w:szCs w:val="20"/>
              </w:rPr>
              <w:t xml:space="preserve">,5% </w:t>
            </w:r>
            <w:proofErr w:type="spellStart"/>
            <w:r w:rsidRPr="00D12805">
              <w:rPr>
                <w:rStyle w:val="FontStyle14"/>
                <w:sz w:val="20"/>
                <w:szCs w:val="20"/>
              </w:rPr>
              <w:t>неискажаемая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 xml:space="preserve"> выровненная линейная нагрузка </w:t>
            </w:r>
            <w:r w:rsidRPr="00D12805">
              <w:rPr>
                <w:rStyle w:val="FontStyle15"/>
                <w:sz w:val="20"/>
                <w:szCs w:val="20"/>
              </w:rPr>
              <w:t>&lt;5,0%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максимальный заброс оборотов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12805">
              <w:rPr>
                <w:rStyle w:val="FontStyle15"/>
                <w:sz w:val="20"/>
                <w:szCs w:val="20"/>
              </w:rPr>
              <w:t xml:space="preserve">2250 </w:t>
            </w:r>
            <w:r w:rsidRPr="00D12805">
              <w:rPr>
                <w:rStyle w:val="FontStyle17"/>
                <w:sz w:val="20"/>
                <w:szCs w:val="20"/>
              </w:rPr>
              <w:t xml:space="preserve">мин </w:t>
            </w:r>
            <w:r w:rsidRPr="00D12805">
              <w:rPr>
                <w:rStyle w:val="FontStyle15"/>
                <w:sz w:val="20"/>
                <w:szCs w:val="20"/>
              </w:rPr>
              <w:t>-1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D12805">
              <w:rPr>
                <w:rStyle w:val="FontStyle14"/>
                <w:sz w:val="20"/>
                <w:szCs w:val="20"/>
              </w:rPr>
              <w:t>приводной конец с подшипником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  <w:lang w:val="en-US" w:eastAsia="en-US"/>
              </w:rPr>
            </w:pP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 xml:space="preserve">BALL. </w:t>
            </w:r>
            <w:r w:rsidRPr="00D12805">
              <w:rPr>
                <w:rStyle w:val="FontStyle15"/>
                <w:sz w:val="20"/>
                <w:szCs w:val="20"/>
                <w:lang w:eastAsia="en-US"/>
              </w:rPr>
              <w:t xml:space="preserve">6309 - </w:t>
            </w: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>2RS. (ISO)</w:t>
            </w:r>
          </w:p>
        </w:tc>
      </w:tr>
      <w:tr w:rsidR="00BC5056" w:rsidRPr="00D12805" w:rsidTr="00A704EC">
        <w:trPr>
          <w:trHeight w:val="284"/>
          <w:jc w:val="center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3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proofErr w:type="spellStart"/>
            <w:r w:rsidRPr="00D12805">
              <w:rPr>
                <w:rStyle w:val="FontStyle14"/>
                <w:sz w:val="20"/>
                <w:szCs w:val="20"/>
              </w:rPr>
              <w:t>неприводнои</w:t>
            </w:r>
            <w:proofErr w:type="spellEnd"/>
            <w:r w:rsidRPr="00D12805">
              <w:rPr>
                <w:rStyle w:val="FontStyle14"/>
                <w:sz w:val="20"/>
                <w:szCs w:val="20"/>
              </w:rPr>
              <w:t xml:space="preserve"> конец </w:t>
            </w:r>
            <w:r w:rsidRPr="00D12805">
              <w:rPr>
                <w:rStyle w:val="FontStyle16"/>
                <w:sz w:val="20"/>
                <w:szCs w:val="20"/>
              </w:rPr>
              <w:t xml:space="preserve">с </w:t>
            </w:r>
            <w:r w:rsidRPr="00D12805">
              <w:rPr>
                <w:rStyle w:val="FontStyle15"/>
                <w:sz w:val="20"/>
                <w:szCs w:val="20"/>
              </w:rPr>
              <w:t>подшипником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9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  <w:lang w:val="en-US" w:eastAsia="en-US"/>
              </w:rPr>
            </w:pP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 xml:space="preserve">BALL. </w:t>
            </w:r>
            <w:r w:rsidRPr="00D12805">
              <w:rPr>
                <w:rStyle w:val="FontStyle15"/>
                <w:sz w:val="20"/>
                <w:szCs w:val="20"/>
                <w:lang w:eastAsia="en-US"/>
              </w:rPr>
              <w:t xml:space="preserve">6306 - </w:t>
            </w:r>
            <w:r w:rsidRPr="00D12805">
              <w:rPr>
                <w:rStyle w:val="FontStyle15"/>
                <w:sz w:val="20"/>
                <w:szCs w:val="20"/>
                <w:lang w:val="en-US" w:eastAsia="en-US"/>
              </w:rPr>
              <w:t>2RS. (ISO)</w:t>
            </w:r>
          </w:p>
        </w:tc>
      </w:tr>
    </w:tbl>
    <w:p w:rsidR="00BC5056" w:rsidRPr="00D12805" w:rsidRDefault="00BC5056" w:rsidP="00A704EC">
      <w:pPr>
        <w:pStyle w:val="Style11"/>
        <w:widowControl/>
        <w:spacing w:line="240" w:lineRule="exact"/>
        <w:ind w:right="-679"/>
        <w:jc w:val="both"/>
        <w:rPr>
          <w:sz w:val="20"/>
          <w:szCs w:val="20"/>
        </w:rPr>
      </w:pPr>
    </w:p>
    <w:p w:rsidR="00BC5056" w:rsidRPr="00A704EC" w:rsidRDefault="00BC5056" w:rsidP="00A704EC">
      <w:pPr>
        <w:pStyle w:val="Style11"/>
        <w:widowControl/>
        <w:spacing w:before="86"/>
        <w:ind w:right="-679"/>
        <w:jc w:val="center"/>
        <w:rPr>
          <w:rStyle w:val="FontStyle16"/>
          <w:caps/>
          <w:sz w:val="20"/>
          <w:szCs w:val="20"/>
        </w:rPr>
      </w:pPr>
      <w:r w:rsidRPr="00A704EC">
        <w:rPr>
          <w:rStyle w:val="FontStyle16"/>
          <w:caps/>
          <w:sz w:val="20"/>
          <w:szCs w:val="20"/>
        </w:rPr>
        <w:t xml:space="preserve">Габаритные размеры генератора </w:t>
      </w:r>
      <w:r w:rsidRPr="00A704EC">
        <w:rPr>
          <w:rStyle w:val="FontStyle16"/>
          <w:caps/>
          <w:sz w:val="20"/>
          <w:szCs w:val="20"/>
          <w:lang w:val="en-US"/>
        </w:rPr>
        <w:t>STAMFORD</w:t>
      </w:r>
    </w:p>
    <w:p w:rsidR="00BC5056" w:rsidRPr="00D12805" w:rsidRDefault="00BC5056" w:rsidP="00A704EC">
      <w:pPr>
        <w:pStyle w:val="Style11"/>
        <w:widowControl/>
        <w:spacing w:before="86"/>
        <w:ind w:right="-679"/>
        <w:jc w:val="both"/>
        <w:rPr>
          <w:rStyle w:val="FontStyle16"/>
          <w:sz w:val="20"/>
          <w:szCs w:val="20"/>
          <w:u w:val="single"/>
        </w:rPr>
      </w:pPr>
    </w:p>
    <w:tbl>
      <w:tblPr>
        <w:tblW w:w="104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4"/>
        <w:gridCol w:w="3057"/>
        <w:gridCol w:w="3057"/>
      </w:tblGrid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1 Подшипник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2 подшипника</w:t>
            </w:r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ПОЛНАЯ МАССА ГЕНЕРАТОРА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2279 кг</w:t>
              </w:r>
            </w:smartTag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2300 кг</w:t>
              </w:r>
            </w:smartTag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 xml:space="preserve">МАССА СТАТОРА </w:t>
            </w:r>
            <w:proofErr w:type="gramStart"/>
            <w:r w:rsidRPr="00D12805">
              <w:rPr>
                <w:rStyle w:val="FontStyle17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1120 кг</w:t>
              </w:r>
            </w:smartTag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1120 кг</w:t>
              </w:r>
            </w:smartTag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ОБМОТКОЙ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МАССА РОТОРА С ОБМОТКОЙ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962 кг</w:t>
              </w:r>
            </w:smartTag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916 кг</w:t>
              </w:r>
            </w:smartTag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МОМЕНТ ИНЕРЦИИ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22.928 кгм</w:t>
            </w:r>
            <w:proofErr w:type="gramStart"/>
            <w:r w:rsidRPr="00D12805">
              <w:rPr>
                <w:rStyle w:val="FontStyle17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22.3814 кгм</w:t>
            </w:r>
            <w:proofErr w:type="gramStart"/>
            <w:r w:rsidRPr="00D12805">
              <w:rPr>
                <w:rStyle w:val="FontStyle17"/>
                <w:sz w:val="20"/>
                <w:szCs w:val="20"/>
              </w:rPr>
              <w:t>2</w:t>
            </w:r>
            <w:proofErr w:type="gramEnd"/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МАССА БРУТТО при ОТГРУЗКЕ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2328 кг</w:t>
              </w:r>
            </w:smartTag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29 кг"/>
              </w:smartTagPr>
              <w:r w:rsidRPr="00D12805">
                <w:rPr>
                  <w:rStyle w:val="FontStyle17"/>
                  <w:sz w:val="20"/>
                  <w:szCs w:val="20"/>
                </w:rPr>
                <w:t>2329 кг</w:t>
              </w:r>
            </w:smartTag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в таре</w:t>
            </w:r>
          </w:p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ГАБАРИТЫ УПАКОВОЧНОЙ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pacing w:val="30"/>
                <w:sz w:val="20"/>
                <w:szCs w:val="20"/>
              </w:rPr>
              <w:t>183х92х</w:t>
            </w:r>
            <w:r w:rsidRPr="00D12805">
              <w:rPr>
                <w:rStyle w:val="FontStyle17"/>
                <w:sz w:val="20"/>
                <w:szCs w:val="20"/>
              </w:rPr>
              <w:t xml:space="preserve"> 140(см)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pacing w:val="30"/>
                <w:sz w:val="20"/>
                <w:szCs w:val="20"/>
              </w:rPr>
              <w:t>183х92х</w:t>
            </w:r>
            <w:r w:rsidRPr="00D12805">
              <w:rPr>
                <w:rStyle w:val="FontStyle17"/>
                <w:sz w:val="20"/>
                <w:szCs w:val="20"/>
              </w:rPr>
              <w:t xml:space="preserve"> 140(см)</w:t>
            </w:r>
          </w:p>
        </w:tc>
      </w:tr>
      <w:tr w:rsidR="00BC5056" w:rsidRPr="00D12805" w:rsidTr="00A704EC">
        <w:trPr>
          <w:jc w:val="center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6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D12805">
              <w:rPr>
                <w:rStyle w:val="FontStyle17"/>
                <w:sz w:val="20"/>
                <w:szCs w:val="20"/>
              </w:rPr>
              <w:t>ТАРЫ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6" w:rsidRPr="00D12805" w:rsidRDefault="00BC5056" w:rsidP="00A704EC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BC5056" w:rsidRPr="00D12805" w:rsidRDefault="00BC5056" w:rsidP="00A704EC">
      <w:pPr>
        <w:pStyle w:val="Style2"/>
        <w:widowControl/>
        <w:spacing w:line="240" w:lineRule="exact"/>
        <w:ind w:right="-679"/>
        <w:jc w:val="both"/>
        <w:rPr>
          <w:sz w:val="20"/>
          <w:szCs w:val="20"/>
        </w:rPr>
      </w:pPr>
    </w:p>
    <w:p w:rsidR="00BC5056" w:rsidRDefault="00BC5056" w:rsidP="00A704EC">
      <w:pPr>
        <w:pStyle w:val="Style2"/>
        <w:widowControl/>
        <w:spacing w:before="86"/>
        <w:ind w:right="-679"/>
        <w:jc w:val="both"/>
        <w:rPr>
          <w:rStyle w:val="FontStyle16"/>
        </w:rPr>
        <w:sectPr w:rsidR="00BC5056" w:rsidSect="00A704EC">
          <w:type w:val="continuous"/>
          <w:pgSz w:w="11905" w:h="16837"/>
          <w:pgMar w:top="142" w:right="706" w:bottom="1276" w:left="709" w:header="720" w:footer="720" w:gutter="0"/>
          <w:cols w:space="60"/>
          <w:noEndnote/>
        </w:sectPr>
      </w:pPr>
    </w:p>
    <w:p w:rsidR="00BC5056" w:rsidRDefault="00BC5056" w:rsidP="00A704EC">
      <w:pPr>
        <w:pStyle w:val="Style5"/>
        <w:widowControl/>
        <w:ind w:right="-679"/>
        <w:rPr>
          <w:rStyle w:val="FontStyle20"/>
        </w:rPr>
      </w:pPr>
    </w:p>
    <w:p w:rsidR="00BC5056" w:rsidRDefault="00BC5056" w:rsidP="00A704EC">
      <w:pPr>
        <w:pStyle w:val="Style1"/>
        <w:widowControl/>
        <w:spacing w:before="72"/>
        <w:ind w:right="-679"/>
        <w:rPr>
          <w:rStyle w:val="FontStyle16"/>
          <w:b w:val="0"/>
        </w:rPr>
      </w:pPr>
      <w:bookmarkStart w:id="0" w:name="_GoBack"/>
      <w:bookmarkEnd w:id="0"/>
    </w:p>
    <w:p w:rsidR="00BC5056" w:rsidRPr="00420E4E" w:rsidRDefault="00BC5056" w:rsidP="00A704EC">
      <w:pPr>
        <w:pStyle w:val="Style1"/>
        <w:widowControl/>
        <w:spacing w:before="72"/>
        <w:ind w:right="-679"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</w:rPr>
        <w:t xml:space="preserve">         </w:t>
      </w:r>
    </w:p>
    <w:p w:rsidR="00BC5056" w:rsidRDefault="00BC5056" w:rsidP="00A704EC">
      <w:pPr>
        <w:pStyle w:val="Style5"/>
        <w:widowControl/>
        <w:ind w:right="-679"/>
        <w:rPr>
          <w:rStyle w:val="FontStyle20"/>
        </w:rPr>
      </w:pPr>
    </w:p>
    <w:sectPr w:rsidR="00BC5056" w:rsidSect="00A704EC">
      <w:type w:val="continuous"/>
      <w:pgSz w:w="11905" w:h="16837"/>
      <w:pgMar w:top="861" w:right="961" w:bottom="264" w:left="709" w:header="720" w:footer="720" w:gutter="0"/>
      <w:cols w:num="2" w:space="720" w:equalWidth="0">
        <w:col w:w="5700" w:space="2"/>
        <w:col w:w="10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B7" w:rsidRDefault="00FC7DB7">
      <w:r>
        <w:separator/>
      </w:r>
    </w:p>
  </w:endnote>
  <w:endnote w:type="continuationSeparator" w:id="0">
    <w:p w:rsidR="00FC7DB7" w:rsidRDefault="00FC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B7" w:rsidRDefault="00FC7DB7">
      <w:r>
        <w:separator/>
      </w:r>
    </w:p>
  </w:footnote>
  <w:footnote w:type="continuationSeparator" w:id="0">
    <w:p w:rsidR="00FC7DB7" w:rsidRDefault="00FC7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9B9"/>
    <w:rsid w:val="00003B0A"/>
    <w:rsid w:val="000927A8"/>
    <w:rsid w:val="0018306D"/>
    <w:rsid w:val="001F5FDC"/>
    <w:rsid w:val="0020762A"/>
    <w:rsid w:val="00244C28"/>
    <w:rsid w:val="00251B95"/>
    <w:rsid w:val="003433DE"/>
    <w:rsid w:val="003B20DB"/>
    <w:rsid w:val="00420E4E"/>
    <w:rsid w:val="00465770"/>
    <w:rsid w:val="00474F61"/>
    <w:rsid w:val="004C3DE3"/>
    <w:rsid w:val="005077E9"/>
    <w:rsid w:val="005746A1"/>
    <w:rsid w:val="00612EFB"/>
    <w:rsid w:val="0067675A"/>
    <w:rsid w:val="006B36D6"/>
    <w:rsid w:val="006D1C1C"/>
    <w:rsid w:val="006E6084"/>
    <w:rsid w:val="00713EF3"/>
    <w:rsid w:val="007B7E8D"/>
    <w:rsid w:val="009D0610"/>
    <w:rsid w:val="00A704EC"/>
    <w:rsid w:val="00B11616"/>
    <w:rsid w:val="00BA4395"/>
    <w:rsid w:val="00BC2D46"/>
    <w:rsid w:val="00BC5056"/>
    <w:rsid w:val="00BD7019"/>
    <w:rsid w:val="00C079C3"/>
    <w:rsid w:val="00C22D1A"/>
    <w:rsid w:val="00C33AED"/>
    <w:rsid w:val="00C569C7"/>
    <w:rsid w:val="00D12805"/>
    <w:rsid w:val="00D419B9"/>
    <w:rsid w:val="00D617CE"/>
    <w:rsid w:val="00E86EEF"/>
    <w:rsid w:val="00EE60D6"/>
    <w:rsid w:val="00FC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D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6D6"/>
  </w:style>
  <w:style w:type="paragraph" w:customStyle="1" w:styleId="Style2">
    <w:name w:val="Style2"/>
    <w:basedOn w:val="a"/>
    <w:uiPriority w:val="99"/>
    <w:rsid w:val="006B36D6"/>
  </w:style>
  <w:style w:type="paragraph" w:customStyle="1" w:styleId="Style3">
    <w:name w:val="Style3"/>
    <w:basedOn w:val="a"/>
    <w:uiPriority w:val="99"/>
    <w:rsid w:val="006B36D6"/>
    <w:pPr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6B36D6"/>
  </w:style>
  <w:style w:type="paragraph" w:customStyle="1" w:styleId="Style5">
    <w:name w:val="Style5"/>
    <w:basedOn w:val="a"/>
    <w:uiPriority w:val="99"/>
    <w:rsid w:val="006B36D6"/>
    <w:pPr>
      <w:spacing w:line="149" w:lineRule="exact"/>
    </w:pPr>
  </w:style>
  <w:style w:type="paragraph" w:customStyle="1" w:styleId="Style6">
    <w:name w:val="Style6"/>
    <w:basedOn w:val="a"/>
    <w:uiPriority w:val="99"/>
    <w:rsid w:val="006B36D6"/>
    <w:pPr>
      <w:spacing w:line="254" w:lineRule="exact"/>
    </w:pPr>
  </w:style>
  <w:style w:type="paragraph" w:customStyle="1" w:styleId="Style7">
    <w:name w:val="Style7"/>
    <w:basedOn w:val="a"/>
    <w:uiPriority w:val="99"/>
    <w:rsid w:val="006B36D6"/>
    <w:pPr>
      <w:spacing w:line="254" w:lineRule="exact"/>
    </w:pPr>
  </w:style>
  <w:style w:type="paragraph" w:customStyle="1" w:styleId="Style8">
    <w:name w:val="Style8"/>
    <w:basedOn w:val="a"/>
    <w:uiPriority w:val="99"/>
    <w:rsid w:val="006B36D6"/>
    <w:pPr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6B36D6"/>
    <w:pPr>
      <w:spacing w:line="254" w:lineRule="exact"/>
      <w:jc w:val="center"/>
    </w:pPr>
  </w:style>
  <w:style w:type="paragraph" w:customStyle="1" w:styleId="Style10">
    <w:name w:val="Style10"/>
    <w:basedOn w:val="a"/>
    <w:uiPriority w:val="99"/>
    <w:rsid w:val="006B36D6"/>
  </w:style>
  <w:style w:type="paragraph" w:customStyle="1" w:styleId="Style11">
    <w:name w:val="Style11"/>
    <w:basedOn w:val="a"/>
    <w:uiPriority w:val="99"/>
    <w:rsid w:val="006B36D6"/>
  </w:style>
  <w:style w:type="paragraph" w:customStyle="1" w:styleId="Style12">
    <w:name w:val="Style12"/>
    <w:basedOn w:val="a"/>
    <w:uiPriority w:val="99"/>
    <w:rsid w:val="006B36D6"/>
    <w:pPr>
      <w:spacing w:line="197" w:lineRule="exact"/>
    </w:pPr>
  </w:style>
  <w:style w:type="character" w:customStyle="1" w:styleId="FontStyle14">
    <w:name w:val="Font Style14"/>
    <w:uiPriority w:val="99"/>
    <w:rsid w:val="006B36D6"/>
    <w:rPr>
      <w:rFonts w:ascii="Times New Roman" w:hAnsi="Times New Roman" w:cs="Times New Roman"/>
      <w:smallCaps/>
      <w:sz w:val="24"/>
      <w:szCs w:val="24"/>
    </w:rPr>
  </w:style>
  <w:style w:type="character" w:customStyle="1" w:styleId="FontStyle15">
    <w:name w:val="Font Style15"/>
    <w:uiPriority w:val="99"/>
    <w:rsid w:val="006B3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6B36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sid w:val="006B36D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6B36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6B36D6"/>
    <w:rPr>
      <w:rFonts w:ascii="Courier New" w:hAnsi="Courier New" w:cs="Courier New"/>
      <w:b/>
      <w:bCs/>
      <w:sz w:val="16"/>
      <w:szCs w:val="16"/>
    </w:rPr>
  </w:style>
  <w:style w:type="character" w:customStyle="1" w:styleId="FontStyle20">
    <w:name w:val="Font Style20"/>
    <w:uiPriority w:val="99"/>
    <w:rsid w:val="006B36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Anton</cp:lastModifiedBy>
  <cp:revision>4</cp:revision>
  <cp:lastPrinted>2014-07-03T05:22:00Z</cp:lastPrinted>
  <dcterms:created xsi:type="dcterms:W3CDTF">2014-10-10T10:15:00Z</dcterms:created>
  <dcterms:modified xsi:type="dcterms:W3CDTF">2014-10-15T11:44:00Z</dcterms:modified>
</cp:coreProperties>
</file>