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E" w:rsidRPr="000F329E" w:rsidRDefault="000F329E" w:rsidP="000F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0F329E">
        <w:rPr>
          <w:rFonts w:ascii="Arial" w:eastAsia="Times New Roman" w:hAnsi="Arial" w:cs="Arial"/>
          <w:b/>
          <w:bCs/>
          <w:i/>
          <w:iCs/>
          <w:color w:val="1F497D"/>
          <w:sz w:val="19"/>
          <w:szCs w:val="19"/>
          <w:lang w:val="es-MX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1"/>
        <w:gridCol w:w="6555"/>
      </w:tblGrid>
      <w:tr w:rsidR="000F329E" w:rsidRPr="000F329E" w:rsidTr="000F329E">
        <w:tc>
          <w:tcPr>
            <w:tcW w:w="14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s-ES"/>
              </w:rPr>
              <w:t>CLIENTE: PROAGRO</w:t>
            </w:r>
          </w:p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DATOS CLIENTE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Responsable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proyecto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Cliente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  <w:r w:rsidR="00383B0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Jose </w:t>
            </w:r>
            <w:proofErr w:type="spellStart"/>
            <w:r w:rsidR="00383B0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Luciano</w:t>
            </w:r>
            <w:proofErr w:type="spellEnd"/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Cargo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  <w:proofErr w:type="spellStart"/>
            <w:r w:rsidR="00985CB1" w:rsidRPr="00847EB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Gerente</w:t>
            </w:r>
            <w:proofErr w:type="spellEnd"/>
            <w:r w:rsid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General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Teléfono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  <w:r w:rsid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809-620-3843 – 809-385-0020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Celular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12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  <w:r w:rsid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8</w:t>
            </w:r>
            <w:r w:rsidR="0012571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29</w:t>
            </w:r>
            <w:r w:rsid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- 333-9742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Correo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  <w:hyperlink r:id="rId4" w:tgtFrame="_blank" w:history="1">
              <w:r w:rsidR="00985CB1"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proagrodominicana@hotmail.com</w:t>
              </w:r>
            </w:hyperlink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Dirección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planta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985CB1" w:rsidRDefault="00985CB1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Autopista Duarte KM 18,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Smart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MG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Warehouse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, Nave #2, Pedro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Brand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, Santo domingo Oeste Republica Dominicana Apartado postal (P O Box) N# 74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Dirección de instalación de la maquina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Default="00985CB1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</w:pPr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Autopista Duarte KM 18,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Smart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MG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Warehouse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, Nave #2, Pedro </w:t>
            </w:r>
            <w:proofErr w:type="spellStart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Brand</w:t>
            </w:r>
            <w:proofErr w:type="spellEnd"/>
            <w:r w:rsidRPr="00985C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, Santo domingo Oeste Republica Dominicana Apartado postal (P O Box) N# 74</w:t>
            </w:r>
            <w:r w:rsidR="000F329E"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 </w:t>
            </w:r>
          </w:p>
          <w:p w:rsidR="00985CB1" w:rsidRPr="000F329E" w:rsidRDefault="00985CB1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SOLICITUD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Requerimiento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Equipo de empaque vertical para impalpables. </w:t>
            </w:r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polvos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)</w:t>
            </w: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EMPAQUE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Especificaciones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bolsas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Para que presentaciones de envasado se suministrara la maquina</w:t>
            </w:r>
            <w:proofErr w:type="gramStart"/>
            <w:r w:rsidR="00696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?</w:t>
            </w:r>
            <w:proofErr w:type="gramEnd"/>
            <w:r w:rsidR="00696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1000, 1500,</w:t>
            </w:r>
            <w:r w:rsidR="00985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1800,</w:t>
            </w:r>
            <w:r w:rsidR="00696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2200 </w:t>
            </w:r>
            <w:r w:rsidR="006960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y 2500</w:t>
            </w:r>
            <w:r w:rsidRPr="000F32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  <w:t>gr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Cuál es el tamaño de la bolsa de la presentación más pequeña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1000 GRS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Cuál es el tamaño de la bolsa de la presentación más grande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2500  GRS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En que material son construidas las bolsas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Trilaminado</w:t>
            </w:r>
            <w:proofErr w:type="spellEnd"/>
          </w:p>
          <w:p w:rsidR="00847EB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Que anchos de bobina se manejan para cada volumen de llenado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 </w:t>
            </w:r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Hay un ancho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max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620mm </w:t>
            </w:r>
            <w:r w:rsidR="0084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ok </w:t>
            </w:r>
          </w:p>
          <w:p w:rsidR="00A7023E" w:rsidRDefault="00985CB1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proofErr w:type="gram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información</w:t>
            </w:r>
            <w:proofErr w:type="gramEnd"/>
            <w:r w:rsidR="000F329E"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con los otros anchos de material de empaque.</w:t>
            </w:r>
            <w:r w:rsidR="006C6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:rsidR="00A7023E" w:rsidRDefault="00A7023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1000 gramos = Ancho 420mm</w:t>
            </w:r>
          </w:p>
          <w:p w:rsidR="00A7023E" w:rsidRDefault="00A7023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1,500 gramos = Ancho 570mm</w:t>
            </w:r>
          </w:p>
          <w:p w:rsidR="00A7023E" w:rsidRDefault="00A7023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1,800 gramos = Ancho 570mm</w:t>
            </w:r>
          </w:p>
          <w:p w:rsidR="00A7023E" w:rsidRDefault="00A7023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2,200 gramos = Ancho 570mm</w:t>
            </w:r>
          </w:p>
          <w:p w:rsidR="000F329E" w:rsidRPr="000F329E" w:rsidRDefault="00A7023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2,</w:t>
            </w:r>
            <w:r w:rsidR="0084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00 gramos = Ancho 570mm</w:t>
            </w:r>
            <w:r w:rsidR="006C6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Las bolsas 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tiene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zipper? NO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Adjuntar planos mecánicos de las bolsas.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Adjuntar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archivo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t-BR"/>
              </w:rPr>
              <w:t> fotográfico.</w:t>
            </w: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PRODUCTO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Especificaciones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Productos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Cuantos tipos de productos alimenticios en polvo serán </w:t>
            </w:r>
            <w:r w:rsidR="006F219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envasados en esta máquina</w:t>
            </w:r>
            <w:proofErr w:type="gramStart"/>
            <w:r w:rsidR="006F219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="006F219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</w:t>
            </w:r>
            <w:r w:rsidR="006F2191" w:rsidRP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Tres</w:t>
            </w:r>
            <w:r w:rsidRP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(3</w:t>
            </w:r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) – leche en polvo</w:t>
            </w:r>
            <w:r w:rsidR="00A702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, harina 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y </w:t>
            </w:r>
            <w:r w:rsidRP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avena</w:t>
            </w:r>
          </w:p>
          <w:p w:rsidR="001F2D2C" w:rsidRPr="001F2D2C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Como será transportado y suministrado el producto hacia la maquina envasadora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?</w:t>
            </w:r>
            <w:proofErr w:type="gram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</w:t>
            </w:r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traves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de un sistema de tolva con tornillo sin fin el cual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tambien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debe de ser ofertado. La tolva debe de tener una capacidad de hasta 250 kilos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ver archivo anexo de tolva</w:t>
            </w:r>
          </w:p>
          <w:p w:rsidR="000F329E" w:rsidRPr="001F2D2C" w:rsidRDefault="000F329E" w:rsidP="00847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lastRenderedPageBreak/>
              <w:t>EQUIPO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Especificaciones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Equipo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A que voltaje se alimentaran los equipos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220 </w:t>
            </w:r>
            <w:r w:rsidR="00383B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voltio </w:t>
            </w:r>
            <w:r w:rsid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trifásica 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Cuál es la presión de línea de aire comprimido en la zona de instalación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80 a 120 PSI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Cuál es la temperatura ambiente y humedad relativa del sitio en el cual estará la maquina en funcionamiento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18 grados</w:t>
            </w:r>
            <w:r w:rsidR="006F21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Celsius</w:t>
            </w:r>
            <w:r w:rsidR="00696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y humedad relativa</w:t>
            </w:r>
            <w:r w:rsidR="00383B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65</w:t>
            </w:r>
            <w:r w:rsidR="00257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%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que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 velocidad deberá trabajar la maquina empacadora x </w:t>
            </w:r>
            <w:r w:rsidR="00075449"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presentación</w:t>
            </w: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 de empaque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?</w:t>
            </w:r>
            <w:proofErr w:type="gramEnd"/>
            <w:r w:rsidRPr="0007544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 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1000 gramos 25</w:t>
            </w:r>
            <w:r w:rsidRPr="00075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golpes por minutos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, 1500 gramos 2</w:t>
            </w:r>
            <w:r w:rsidR="00075449" w:rsidRPr="00075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  <w:r w:rsidR="00075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golpes por minutos, 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1800 gramos 20 golpes por minutos, 2200 gramos 15</w:t>
            </w:r>
            <w:r w:rsidR="00075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golpes por minutos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="001F2D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>y 2500 gramos 15</w:t>
            </w:r>
            <w:r w:rsidR="000754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golpes por minutos.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Con que espacio se cuenta para la instalación de los equipos</w:t>
            </w:r>
            <w:proofErr w:type="gram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?</w:t>
            </w:r>
            <w:proofErr w:type="gramEnd"/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Adjuntar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layout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 actual de la zona de </w:t>
            </w:r>
            <w:r w:rsidR="00075449"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>instalación</w:t>
            </w:r>
            <w:r w:rsidRPr="000F329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s-ES"/>
              </w:rPr>
              <w:t xml:space="preserve"> para los equipos.</w:t>
            </w: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>CODIFICACION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Especificaciones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Codificado</w:t>
            </w:r>
            <w:proofErr w:type="spellEnd"/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Que información debe de incluir la codificación a realizarse en cada bolsa?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 xml:space="preserve"> Fecha de caducidad y numero de lote del producto</w:t>
            </w:r>
          </w:p>
          <w:p w:rsidR="001F2D2C" w:rsidRPr="000F329E" w:rsidRDefault="001F2D2C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El codificador debe de ser digital.</w:t>
            </w:r>
          </w:p>
        </w:tc>
      </w:tr>
      <w:tr w:rsidR="000F329E" w:rsidRPr="000F329E" w:rsidTr="000F329E">
        <w:tc>
          <w:tcPr>
            <w:tcW w:w="1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val="pt-BR"/>
              </w:rPr>
              <w:t>INFORMACION COMERCIAL</w:t>
            </w:r>
          </w:p>
        </w:tc>
      </w:tr>
      <w:tr w:rsidR="000F329E" w:rsidRPr="000F329E" w:rsidTr="000F329E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Condiciones Comerciales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Una vez conciliada la parte técnica y acordada las especificaciones precisas para la necesidad de empaque se procede a realizarse la oferta técnico económica en la cual se plantearan las siguientes condiciones comerciales: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 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Precios: USD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Términos: EXWORKS planta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Forma de Pago: anticipado 50% para inicio de labores.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40% antes del despacho de planta SOLPAK.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s-ES"/>
              </w:rPr>
              <w:t>10% a la instalación o 30 días fecha factura.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Tiempo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entrega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 xml:space="preserve">: 45 </w:t>
            </w:r>
            <w:proofErr w:type="spellStart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días</w:t>
            </w:r>
            <w:proofErr w:type="spellEnd"/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.</w:t>
            </w:r>
          </w:p>
          <w:p w:rsidR="000F329E" w:rsidRPr="000F329E" w:rsidRDefault="000F329E" w:rsidP="000F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329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/>
              </w:rPr>
              <w:t> </w:t>
            </w:r>
          </w:p>
        </w:tc>
      </w:tr>
    </w:tbl>
    <w:p w:rsidR="000F329E" w:rsidRPr="000F329E" w:rsidRDefault="000F329E" w:rsidP="000F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> </w:t>
      </w:r>
    </w:p>
    <w:p w:rsidR="000F329E" w:rsidRPr="000F329E" w:rsidRDefault="000F329E" w:rsidP="000F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 xml:space="preserve">Una vez usted me responda este correo con la información diligenciada yo procedo a realizarle la selección de los equipos que se ajustan a la necesidades planteadas y posterior a esto la oferta y </w:t>
      </w:r>
      <w:proofErr w:type="spellStart"/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>envio</w:t>
      </w:r>
      <w:proofErr w:type="spellEnd"/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 xml:space="preserve"> de la misma.</w:t>
      </w:r>
    </w:p>
    <w:p w:rsidR="000F329E" w:rsidRPr="000F329E" w:rsidRDefault="000F329E" w:rsidP="000F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> </w:t>
      </w:r>
    </w:p>
    <w:p w:rsidR="000F329E" w:rsidRPr="000F329E" w:rsidRDefault="000F329E" w:rsidP="000F3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0F329E">
        <w:rPr>
          <w:rFonts w:ascii="Arial" w:eastAsia="Times New Roman" w:hAnsi="Arial" w:cs="Arial"/>
          <w:color w:val="1F497D"/>
          <w:sz w:val="19"/>
          <w:szCs w:val="19"/>
          <w:lang w:val="es-MX"/>
        </w:rPr>
        <w:t>Agradezco la atención prestada, cualquier información adicional con gusto la atenderé.</w:t>
      </w:r>
    </w:p>
    <w:p w:rsidR="003E18EB" w:rsidRPr="000F329E" w:rsidRDefault="003E18EB">
      <w:pPr>
        <w:rPr>
          <w:lang w:val="es-ES"/>
        </w:rPr>
      </w:pPr>
    </w:p>
    <w:sectPr w:rsidR="003E18EB" w:rsidRPr="000F329E" w:rsidSect="003E1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329E"/>
    <w:rsid w:val="00075449"/>
    <w:rsid w:val="000F329E"/>
    <w:rsid w:val="00125712"/>
    <w:rsid w:val="001A19AB"/>
    <w:rsid w:val="001F2D2C"/>
    <w:rsid w:val="00257865"/>
    <w:rsid w:val="00383B0B"/>
    <w:rsid w:val="003E18EB"/>
    <w:rsid w:val="0069608C"/>
    <w:rsid w:val="006C6FA3"/>
    <w:rsid w:val="006F2191"/>
    <w:rsid w:val="00847EBE"/>
    <w:rsid w:val="00985CB1"/>
    <w:rsid w:val="00A7023E"/>
    <w:rsid w:val="00F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EB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329E"/>
  </w:style>
  <w:style w:type="character" w:styleId="Hipervnculo">
    <w:name w:val="Hyperlink"/>
    <w:basedOn w:val="Fuentedeprrafopredeter"/>
    <w:uiPriority w:val="99"/>
    <w:semiHidden/>
    <w:unhideWhenUsed/>
    <w:rsid w:val="0098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agrodominica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PROAGRO</dc:creator>
  <cp:lastModifiedBy>PROAGRO</cp:lastModifiedBy>
  <cp:revision>5</cp:revision>
  <cp:lastPrinted>2015-02-07T15:28:00Z</cp:lastPrinted>
  <dcterms:created xsi:type="dcterms:W3CDTF">2015-02-06T13:23:00Z</dcterms:created>
  <dcterms:modified xsi:type="dcterms:W3CDTF">2015-02-07T15:32:00Z</dcterms:modified>
</cp:coreProperties>
</file>