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A" w:rsidRPr="00B80F98" w:rsidRDefault="00873BBA" w:rsidP="00873BBA">
      <w:pPr>
        <w:jc w:val="center"/>
        <w:rPr>
          <w:rFonts w:ascii="Times New Roman" w:hAnsi="Times New Roman"/>
          <w:b/>
          <w:sz w:val="26"/>
          <w:szCs w:val="26"/>
        </w:rPr>
      </w:pPr>
      <w:r w:rsidRPr="007C42B1">
        <w:rPr>
          <w:rFonts w:ascii="Times New Roman" w:hAnsi="Times New Roman"/>
          <w:b/>
          <w:sz w:val="26"/>
          <w:szCs w:val="26"/>
        </w:rPr>
        <w:t>Соглашение</w:t>
      </w:r>
    </w:p>
    <w:p w:rsidR="00873BBA" w:rsidRDefault="00873BBA" w:rsidP="00873B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685F">
        <w:rPr>
          <w:rFonts w:ascii="Times New Roman" w:hAnsi="Times New Roman"/>
        </w:rPr>
        <w:t>г. Линьи, провинция Шандун, Китай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70685F" w:rsidRPr="0070685F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B80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 </w:t>
      </w:r>
      <w:r w:rsidRPr="00786F0A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5   </w:t>
      </w:r>
    </w:p>
    <w:p w:rsidR="00873BBA" w:rsidRPr="00786F0A" w:rsidRDefault="0070685F" w:rsidP="00873B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Shandong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Chengming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Electric corporation machinery, Co. Ltd</w:t>
      </w:r>
      <w:r w:rsidR="00873BBA" w:rsidRPr="00786F0A">
        <w:rPr>
          <w:rFonts w:ascii="Times New Roman" w:hAnsi="Times New Roman"/>
        </w:rPr>
        <w:t xml:space="preserve"> (</w:t>
      </w:r>
      <w:r w:rsidR="00873BBA">
        <w:rPr>
          <w:rFonts w:ascii="Times New Roman" w:hAnsi="Times New Roman"/>
        </w:rPr>
        <w:t xml:space="preserve">КНР) в лице </w:t>
      </w:r>
      <w:r>
        <w:rPr>
          <w:rFonts w:ascii="Times New Roman" w:hAnsi="Times New Roman"/>
        </w:rPr>
        <w:t>________________________</w:t>
      </w:r>
      <w:proofErr w:type="gramStart"/>
      <w:r>
        <w:rPr>
          <w:rFonts w:ascii="Times New Roman" w:hAnsi="Times New Roman"/>
        </w:rPr>
        <w:t>_</w:t>
      </w:r>
      <w:r w:rsidR="00873BBA">
        <w:rPr>
          <w:rFonts w:ascii="Times New Roman" w:hAnsi="Times New Roman"/>
        </w:rPr>
        <w:t xml:space="preserve">  и</w:t>
      </w:r>
      <w:proofErr w:type="gramEnd"/>
      <w:r w:rsidR="00873BBA">
        <w:rPr>
          <w:rFonts w:ascii="Times New Roman" w:hAnsi="Times New Roman"/>
        </w:rPr>
        <w:t xml:space="preserve">   </w:t>
      </w:r>
      <w:r w:rsidR="00873BBA">
        <w:rPr>
          <w:rFonts w:ascii="Times New Roman" w:hAnsi="Times New Roman"/>
          <w:lang w:val="en-US"/>
        </w:rPr>
        <w:t>UAB</w:t>
      </w:r>
      <w:r w:rsidR="00873BBA">
        <w:rPr>
          <w:rFonts w:ascii="Times New Roman" w:hAnsi="Times New Roman"/>
        </w:rPr>
        <w:t xml:space="preserve"> «</w:t>
      </w:r>
      <w:proofErr w:type="spellStart"/>
      <w:r w:rsidR="00873BBA">
        <w:rPr>
          <w:rFonts w:ascii="Times New Roman" w:hAnsi="Times New Roman"/>
          <w:lang w:val="en-US"/>
        </w:rPr>
        <w:t>Telemaksa</w:t>
      </w:r>
      <w:proofErr w:type="spellEnd"/>
      <w:r w:rsidR="00873BBA" w:rsidRPr="00786F0A">
        <w:rPr>
          <w:rFonts w:ascii="Times New Roman" w:hAnsi="Times New Roman"/>
        </w:rPr>
        <w:t xml:space="preserve">» (г. </w:t>
      </w:r>
      <w:r w:rsidR="00873BBA">
        <w:rPr>
          <w:rFonts w:ascii="Times New Roman" w:hAnsi="Times New Roman"/>
        </w:rPr>
        <w:t>Вильнюс</w:t>
      </w:r>
      <w:r w:rsidR="00873BBA" w:rsidRPr="00786F0A">
        <w:rPr>
          <w:rFonts w:ascii="Times New Roman" w:hAnsi="Times New Roman"/>
        </w:rPr>
        <w:t xml:space="preserve">, </w:t>
      </w:r>
      <w:r w:rsidR="00873BBA">
        <w:rPr>
          <w:rFonts w:ascii="Times New Roman" w:hAnsi="Times New Roman"/>
        </w:rPr>
        <w:t>Литва</w:t>
      </w:r>
      <w:r w:rsidR="00873BBA" w:rsidRPr="00786F0A">
        <w:rPr>
          <w:rFonts w:ascii="Times New Roman" w:hAnsi="Times New Roman"/>
        </w:rPr>
        <w:t>), в лице директора</w:t>
      </w:r>
      <w:r w:rsidR="00D96930" w:rsidRPr="00D96930">
        <w:rPr>
          <w:rFonts w:ascii="Times New Roman" w:hAnsi="Times New Roman"/>
        </w:rPr>
        <w:t xml:space="preserve"> </w:t>
      </w:r>
      <w:r w:rsidR="00873BBA">
        <w:rPr>
          <w:rFonts w:ascii="Times New Roman" w:hAnsi="Times New Roman"/>
        </w:rPr>
        <w:t xml:space="preserve">Павла Пятина </w:t>
      </w:r>
      <w:r w:rsidR="00873BBA" w:rsidRPr="00786F0A">
        <w:rPr>
          <w:rFonts w:ascii="Times New Roman" w:hAnsi="Times New Roman"/>
        </w:rPr>
        <w:t>,</w:t>
      </w:r>
      <w:r w:rsidR="00873BBA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 в дальнейшем</w:t>
      </w:r>
      <w:r w:rsidR="00D96930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 именуемые Стороны, </w:t>
      </w:r>
      <w:r w:rsidR="00873BBA">
        <w:rPr>
          <w:rFonts w:ascii="Times New Roman" w:hAnsi="Times New Roman"/>
        </w:rPr>
        <w:t>з</w:t>
      </w:r>
      <w:r w:rsidR="00873BBA" w:rsidRPr="00786F0A">
        <w:rPr>
          <w:rFonts w:ascii="Times New Roman" w:hAnsi="Times New Roman"/>
        </w:rPr>
        <w:t>аключили Соглашение  о нижеследующем:</w:t>
      </w:r>
    </w:p>
    <w:p w:rsidR="00873BBA" w:rsidRPr="00786F0A" w:rsidRDefault="00873BBA" w:rsidP="00873BB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86F0A">
        <w:rPr>
          <w:rFonts w:ascii="Times New Roman" w:hAnsi="Times New Roman"/>
        </w:rPr>
        <w:t xml:space="preserve">Стороны исходят из того, что в сфере интересов каждой из них находится продвижение </w:t>
      </w:r>
      <w:r>
        <w:rPr>
          <w:rFonts w:ascii="Times New Roman" w:hAnsi="Times New Roman"/>
        </w:rPr>
        <w:t>оборудования и запасных частей</w:t>
      </w:r>
      <w:r w:rsidRPr="00786F0A">
        <w:rPr>
          <w:rFonts w:ascii="Times New Roman" w:hAnsi="Times New Roman"/>
        </w:rPr>
        <w:t>, производим</w:t>
      </w:r>
      <w:r>
        <w:rPr>
          <w:rFonts w:ascii="Times New Roman" w:hAnsi="Times New Roman"/>
        </w:rPr>
        <w:t>ых</w:t>
      </w:r>
      <w:r w:rsidR="00D96930">
        <w:rPr>
          <w:rFonts w:ascii="Times New Roman" w:hAnsi="Times New Roman"/>
        </w:rPr>
        <w:t xml:space="preserve">  </w:t>
      </w:r>
      <w:r w:rsidR="0070685F">
        <w:rPr>
          <w:rFonts w:ascii="Times New Roman" w:hAnsi="Times New Roman"/>
          <w:sz w:val="24"/>
          <w:szCs w:val="24"/>
          <w:lang w:val="en-US"/>
        </w:rPr>
        <w:t>Shandong</w:t>
      </w:r>
      <w:r w:rsidR="0070685F" w:rsidRPr="0070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85F">
        <w:rPr>
          <w:rFonts w:ascii="Times New Roman" w:hAnsi="Times New Roman"/>
          <w:sz w:val="24"/>
          <w:szCs w:val="24"/>
          <w:lang w:val="en-US"/>
        </w:rPr>
        <w:t>Chengming</w:t>
      </w:r>
      <w:proofErr w:type="spellEnd"/>
      <w:r w:rsidR="0070685F" w:rsidRPr="0070685F">
        <w:rPr>
          <w:rFonts w:ascii="Times New Roman" w:hAnsi="Times New Roman"/>
          <w:sz w:val="24"/>
          <w:szCs w:val="24"/>
        </w:rPr>
        <w:t xml:space="preserve"> </w:t>
      </w:r>
      <w:r w:rsidR="0070685F">
        <w:rPr>
          <w:rFonts w:ascii="Times New Roman" w:hAnsi="Times New Roman"/>
          <w:sz w:val="24"/>
          <w:szCs w:val="24"/>
          <w:lang w:val="en-US"/>
        </w:rPr>
        <w:t>Electric</w:t>
      </w:r>
      <w:r w:rsidR="0070685F" w:rsidRPr="0070685F">
        <w:rPr>
          <w:rFonts w:ascii="Times New Roman" w:hAnsi="Times New Roman"/>
          <w:sz w:val="24"/>
          <w:szCs w:val="24"/>
        </w:rPr>
        <w:t xml:space="preserve"> </w:t>
      </w:r>
      <w:r w:rsidR="0070685F">
        <w:rPr>
          <w:rFonts w:ascii="Times New Roman" w:hAnsi="Times New Roman"/>
          <w:sz w:val="24"/>
          <w:szCs w:val="24"/>
          <w:lang w:val="en-US"/>
        </w:rPr>
        <w:t>corporation</w:t>
      </w:r>
      <w:r w:rsidR="0070685F" w:rsidRPr="0070685F">
        <w:rPr>
          <w:rFonts w:ascii="Times New Roman" w:hAnsi="Times New Roman"/>
          <w:sz w:val="24"/>
          <w:szCs w:val="24"/>
        </w:rPr>
        <w:t xml:space="preserve"> </w:t>
      </w:r>
      <w:r w:rsidR="0070685F">
        <w:rPr>
          <w:rFonts w:ascii="Times New Roman" w:hAnsi="Times New Roman"/>
          <w:sz w:val="24"/>
          <w:szCs w:val="24"/>
          <w:lang w:val="en-US"/>
        </w:rPr>
        <w:t>machinery</w:t>
      </w:r>
      <w:r w:rsidR="0070685F" w:rsidRPr="0070685F">
        <w:rPr>
          <w:rFonts w:ascii="Times New Roman" w:hAnsi="Times New Roman"/>
          <w:sz w:val="24"/>
          <w:szCs w:val="24"/>
        </w:rPr>
        <w:t xml:space="preserve">, </w:t>
      </w:r>
      <w:r w:rsidR="0070685F">
        <w:rPr>
          <w:rFonts w:ascii="Times New Roman" w:hAnsi="Times New Roman"/>
          <w:sz w:val="24"/>
          <w:szCs w:val="24"/>
          <w:lang w:val="en-US"/>
        </w:rPr>
        <w:t>Co</w:t>
      </w:r>
      <w:r w:rsidR="0070685F" w:rsidRPr="0070685F">
        <w:rPr>
          <w:rFonts w:ascii="Times New Roman" w:hAnsi="Times New Roman"/>
          <w:sz w:val="24"/>
          <w:szCs w:val="24"/>
        </w:rPr>
        <w:t xml:space="preserve">. </w:t>
      </w:r>
      <w:r w:rsidR="0070685F">
        <w:rPr>
          <w:rFonts w:ascii="Times New Roman" w:hAnsi="Times New Roman"/>
          <w:sz w:val="24"/>
          <w:szCs w:val="24"/>
          <w:lang w:val="en-US"/>
        </w:rPr>
        <w:t>Ltd</w:t>
      </w:r>
      <w:r w:rsidRPr="00786F0A">
        <w:rPr>
          <w:rFonts w:ascii="Times New Roman" w:hAnsi="Times New Roman"/>
        </w:rPr>
        <w:t xml:space="preserve">, на территории Республики Беларусь (РБ) и они </w:t>
      </w:r>
      <w:r>
        <w:rPr>
          <w:rFonts w:ascii="Times New Roman" w:hAnsi="Times New Roman"/>
        </w:rPr>
        <w:t xml:space="preserve">обязуются </w:t>
      </w:r>
      <w:r w:rsidRPr="00786F0A">
        <w:rPr>
          <w:rFonts w:ascii="Times New Roman" w:hAnsi="Times New Roman"/>
        </w:rPr>
        <w:t>содействовать их осуществлению.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Pr="00786F0A" w:rsidRDefault="00873BBA" w:rsidP="00873BB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86F0A">
        <w:rPr>
          <w:rFonts w:ascii="Times New Roman" w:hAnsi="Times New Roman"/>
        </w:rPr>
        <w:t xml:space="preserve">В этих целях каждая из сторон </w:t>
      </w:r>
      <w:r>
        <w:rPr>
          <w:rFonts w:ascii="Times New Roman" w:hAnsi="Times New Roman"/>
        </w:rPr>
        <w:t>обязуется</w:t>
      </w:r>
      <w:r w:rsidRPr="00786F0A">
        <w:rPr>
          <w:rFonts w:ascii="Times New Roman" w:hAnsi="Times New Roman"/>
        </w:rPr>
        <w:t>: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Pr="00786F0A" w:rsidRDefault="00873BBA" w:rsidP="00B45E8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80F98">
        <w:rPr>
          <w:rFonts w:ascii="Times New Roman" w:hAnsi="Times New Roman"/>
        </w:rPr>
        <w:t xml:space="preserve">UAB «Telemaksa» </w:t>
      </w:r>
      <w:r w:rsidRPr="00786F0A">
        <w:rPr>
          <w:rFonts w:ascii="Times New Roman" w:hAnsi="Times New Roman"/>
        </w:rPr>
        <w:t xml:space="preserve">- участвовать  в  </w:t>
      </w:r>
      <w:r>
        <w:rPr>
          <w:rFonts w:ascii="Times New Roman" w:hAnsi="Times New Roman"/>
        </w:rPr>
        <w:t>процедурах</w:t>
      </w:r>
      <w:r w:rsidRPr="00786F0A">
        <w:rPr>
          <w:rFonts w:ascii="Times New Roman" w:hAnsi="Times New Roman"/>
        </w:rPr>
        <w:t xml:space="preserve"> по закупке </w:t>
      </w:r>
      <w:r w:rsidR="00B45E8B" w:rsidRPr="00B45E8B">
        <w:rPr>
          <w:rFonts w:ascii="Times New Roman" w:hAnsi="Times New Roman"/>
        </w:rPr>
        <w:t>запасных частей</w:t>
      </w:r>
      <w:r w:rsidR="00B45E8B">
        <w:rPr>
          <w:rFonts w:ascii="Times New Roman" w:hAnsi="Times New Roman"/>
        </w:rPr>
        <w:t xml:space="preserve"> и расходных материалов</w:t>
      </w:r>
      <w:r w:rsidR="00B45E8B" w:rsidRPr="00B45E8B">
        <w:rPr>
          <w:rFonts w:ascii="Times New Roman" w:hAnsi="Times New Roman"/>
        </w:rPr>
        <w:t xml:space="preserve"> </w:t>
      </w:r>
      <w:r w:rsidRPr="00786F0A">
        <w:rPr>
          <w:rFonts w:ascii="Times New Roman" w:hAnsi="Times New Roman"/>
        </w:rPr>
        <w:t xml:space="preserve"> произв</w:t>
      </w:r>
      <w:r>
        <w:rPr>
          <w:rFonts w:ascii="Times New Roman" w:hAnsi="Times New Roman"/>
        </w:rPr>
        <w:t xml:space="preserve">одства </w:t>
      </w:r>
      <w:r w:rsidR="00B45E8B">
        <w:rPr>
          <w:rFonts w:ascii="Times New Roman" w:hAnsi="Times New Roman"/>
          <w:lang w:val="en-US"/>
        </w:rPr>
        <w:t>DEC</w:t>
      </w:r>
      <w:r w:rsidRPr="00072284">
        <w:rPr>
          <w:rFonts w:ascii="Times New Roman" w:hAnsi="Times New Roman"/>
        </w:rPr>
        <w:t xml:space="preserve"> </w:t>
      </w:r>
      <w:r w:rsidRPr="00786F0A">
        <w:rPr>
          <w:rFonts w:ascii="Times New Roman" w:hAnsi="Times New Roman"/>
        </w:rPr>
        <w:t xml:space="preserve"> на территории РБ</w:t>
      </w:r>
      <w:r>
        <w:rPr>
          <w:rFonts w:ascii="Times New Roman" w:hAnsi="Times New Roman"/>
        </w:rPr>
        <w:t xml:space="preserve"> в качестве официального торгового представителя производителя</w:t>
      </w:r>
      <w:r w:rsidRPr="00786F0A">
        <w:rPr>
          <w:rFonts w:ascii="Times New Roman" w:hAnsi="Times New Roman"/>
        </w:rPr>
        <w:t>;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Pr="00786F0A" w:rsidRDefault="00873BBA" w:rsidP="00B45E8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80F98">
        <w:rPr>
          <w:rFonts w:ascii="Times New Roman" w:hAnsi="Times New Roman"/>
        </w:rPr>
        <w:t>UAB «Telemaksa»</w:t>
      </w:r>
      <w:r w:rsidRPr="00786F0A">
        <w:rPr>
          <w:rFonts w:ascii="Times New Roman" w:hAnsi="Times New Roman"/>
        </w:rPr>
        <w:t xml:space="preserve"> - заключать  </w:t>
      </w:r>
      <w:r>
        <w:rPr>
          <w:rFonts w:ascii="Times New Roman" w:hAnsi="Times New Roman"/>
        </w:rPr>
        <w:t>контракты</w:t>
      </w:r>
      <w:r w:rsidRPr="00786F0A">
        <w:rPr>
          <w:rFonts w:ascii="Times New Roman" w:hAnsi="Times New Roman"/>
        </w:rPr>
        <w:t xml:space="preserve"> и от своего имени поставлять </w:t>
      </w:r>
      <w:r w:rsidR="00B45E8B" w:rsidRPr="00B45E8B">
        <w:rPr>
          <w:rFonts w:ascii="Times New Roman" w:hAnsi="Times New Roman"/>
        </w:rPr>
        <w:t>запасны</w:t>
      </w:r>
      <w:r w:rsidR="00B45E8B">
        <w:rPr>
          <w:rFonts w:ascii="Times New Roman" w:hAnsi="Times New Roman"/>
        </w:rPr>
        <w:t>е</w:t>
      </w:r>
      <w:r w:rsidR="00B45E8B" w:rsidRPr="00B45E8B">
        <w:rPr>
          <w:rFonts w:ascii="Times New Roman" w:hAnsi="Times New Roman"/>
        </w:rPr>
        <w:t xml:space="preserve"> част</w:t>
      </w:r>
      <w:r w:rsidR="00B45E8B">
        <w:rPr>
          <w:rFonts w:ascii="Times New Roman" w:hAnsi="Times New Roman"/>
        </w:rPr>
        <w:t>и</w:t>
      </w:r>
      <w:r w:rsidR="00B45E8B" w:rsidRPr="00B45E8B">
        <w:rPr>
          <w:rFonts w:ascii="Times New Roman" w:hAnsi="Times New Roman"/>
        </w:rPr>
        <w:t xml:space="preserve">  </w:t>
      </w:r>
      <w:r w:rsidR="00B45E8B">
        <w:rPr>
          <w:rFonts w:ascii="Times New Roman" w:hAnsi="Times New Roman"/>
        </w:rPr>
        <w:t xml:space="preserve">и расходные материалы </w:t>
      </w:r>
      <w:r w:rsidRPr="00786F0A">
        <w:rPr>
          <w:rFonts w:ascii="Times New Roman" w:hAnsi="Times New Roman"/>
        </w:rPr>
        <w:t xml:space="preserve">производства </w:t>
      </w:r>
      <w:r w:rsidR="00B45E8B">
        <w:rPr>
          <w:rFonts w:ascii="Times New Roman" w:hAnsi="Times New Roman"/>
          <w:lang w:val="en-US"/>
        </w:rPr>
        <w:t>DEC</w:t>
      </w:r>
      <w:r w:rsidRPr="00072284">
        <w:rPr>
          <w:rFonts w:ascii="Times New Roman" w:hAnsi="Times New Roman"/>
        </w:rPr>
        <w:t xml:space="preserve">, </w:t>
      </w:r>
      <w:r w:rsidRPr="00786F0A">
        <w:rPr>
          <w:rFonts w:ascii="Times New Roman" w:hAnsi="Times New Roman"/>
        </w:rPr>
        <w:t xml:space="preserve"> на территории РБ;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Pr="00786F0A" w:rsidRDefault="0070685F" w:rsidP="00B45E8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Shandong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Chengming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Electric corporation machinery, Co. Ltd</w:t>
      </w:r>
      <w:r w:rsidR="00873BBA" w:rsidRPr="0075436D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- представлять технико-коммерческие предложения </w:t>
      </w:r>
      <w:r w:rsidR="00873BBA">
        <w:rPr>
          <w:rFonts w:ascii="Times New Roman" w:hAnsi="Times New Roman"/>
        </w:rPr>
        <w:t xml:space="preserve">на поставку </w:t>
      </w:r>
      <w:r w:rsidR="00B45E8B" w:rsidRPr="00B45E8B">
        <w:rPr>
          <w:rFonts w:ascii="Times New Roman" w:hAnsi="Times New Roman"/>
        </w:rPr>
        <w:t>запасных частей</w:t>
      </w:r>
      <w:r w:rsidR="00B45E8B">
        <w:rPr>
          <w:rFonts w:ascii="Times New Roman" w:hAnsi="Times New Roman"/>
        </w:rPr>
        <w:t xml:space="preserve"> и </w:t>
      </w:r>
      <w:r w:rsidR="00B45E8B">
        <w:rPr>
          <w:rFonts w:ascii="Times New Roman" w:hAnsi="Times New Roman"/>
        </w:rPr>
        <w:lastRenderedPageBreak/>
        <w:t>расходных материалов</w:t>
      </w:r>
      <w:r w:rsidR="00B45E8B" w:rsidRPr="00B45E8B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для участия в </w:t>
      </w:r>
      <w:r w:rsidR="00873BBA">
        <w:rPr>
          <w:rFonts w:ascii="Times New Roman" w:hAnsi="Times New Roman"/>
        </w:rPr>
        <w:t>процедурах закупок</w:t>
      </w:r>
      <w:r w:rsidR="00873BBA" w:rsidRPr="00786F0A">
        <w:rPr>
          <w:rFonts w:ascii="Times New Roman" w:hAnsi="Times New Roman"/>
        </w:rPr>
        <w:t xml:space="preserve"> проводимых на территории РБ;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Default="0070685F" w:rsidP="00B45E8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Shandong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Chengming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Electric corporation machinery, Co. Ltd</w:t>
      </w:r>
      <w:r w:rsidR="00873BBA" w:rsidRPr="004E325E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- </w:t>
      </w:r>
      <w:r w:rsidR="00873BBA">
        <w:rPr>
          <w:rFonts w:ascii="Times New Roman" w:hAnsi="Times New Roman"/>
        </w:rPr>
        <w:t>производить</w:t>
      </w:r>
      <w:r w:rsidR="00873BBA" w:rsidRPr="00786F0A">
        <w:rPr>
          <w:rFonts w:ascii="Times New Roman" w:hAnsi="Times New Roman"/>
        </w:rPr>
        <w:t xml:space="preserve"> в оговоренные сроки </w:t>
      </w:r>
      <w:r w:rsidR="00B45E8B">
        <w:rPr>
          <w:rFonts w:ascii="Times New Roman" w:hAnsi="Times New Roman"/>
        </w:rPr>
        <w:t>запасные части и расходные материалы</w:t>
      </w:r>
      <w:r w:rsidR="00873BBA" w:rsidRPr="004E325E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 и постав</w:t>
      </w:r>
      <w:r w:rsidR="00873BBA">
        <w:rPr>
          <w:rFonts w:ascii="Times New Roman" w:hAnsi="Times New Roman"/>
        </w:rPr>
        <w:t>лять</w:t>
      </w:r>
      <w:r w:rsidR="00873BBA" w:rsidRPr="00786F0A">
        <w:rPr>
          <w:rFonts w:ascii="Times New Roman" w:hAnsi="Times New Roman"/>
        </w:rPr>
        <w:t xml:space="preserve"> </w:t>
      </w:r>
      <w:r w:rsidR="00873BBA">
        <w:rPr>
          <w:rFonts w:ascii="Times New Roman" w:hAnsi="Times New Roman"/>
        </w:rPr>
        <w:t xml:space="preserve">в </w:t>
      </w:r>
      <w:r w:rsidR="00873BBA" w:rsidRPr="00786F0A">
        <w:rPr>
          <w:rFonts w:ascii="Times New Roman" w:hAnsi="Times New Roman"/>
        </w:rPr>
        <w:t xml:space="preserve">адрес </w:t>
      </w:r>
      <w:r w:rsidR="00873BBA">
        <w:rPr>
          <w:rFonts w:ascii="Times New Roman" w:hAnsi="Times New Roman"/>
        </w:rPr>
        <w:t xml:space="preserve"> </w:t>
      </w:r>
      <w:r w:rsidR="00873BBA" w:rsidRPr="00B80F98">
        <w:rPr>
          <w:rFonts w:ascii="Times New Roman" w:hAnsi="Times New Roman"/>
        </w:rPr>
        <w:t xml:space="preserve">UAB «Telemaksa» </w:t>
      </w:r>
      <w:r w:rsidR="00873BBA" w:rsidRPr="00EE7615">
        <w:rPr>
          <w:rFonts w:ascii="Times New Roman" w:hAnsi="Times New Roman"/>
        </w:rPr>
        <w:t xml:space="preserve"> </w:t>
      </w:r>
      <w:r w:rsidR="00873BBA" w:rsidRPr="00786F0A">
        <w:rPr>
          <w:rFonts w:ascii="Times New Roman" w:hAnsi="Times New Roman"/>
        </w:rPr>
        <w:t xml:space="preserve"> с соблюдением всех гарантийных и качественных характеристик;</w:t>
      </w:r>
    </w:p>
    <w:p w:rsidR="00873BBA" w:rsidRPr="00A121AD" w:rsidRDefault="00873BBA" w:rsidP="00873BBA">
      <w:pPr>
        <w:pStyle w:val="a3"/>
        <w:rPr>
          <w:rFonts w:ascii="Times New Roman" w:hAnsi="Times New Roman"/>
        </w:rPr>
      </w:pPr>
    </w:p>
    <w:p w:rsidR="00873BBA" w:rsidRPr="00786F0A" w:rsidRDefault="0070685F" w:rsidP="00873BB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Shandong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Chengming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Electric corporation machinery, Co. Ltd</w:t>
      </w:r>
      <w:r w:rsidR="00873BBA" w:rsidRPr="004E325E">
        <w:rPr>
          <w:rFonts w:ascii="Times New Roman" w:hAnsi="Times New Roman"/>
        </w:rPr>
        <w:t xml:space="preserve"> </w:t>
      </w:r>
      <w:r w:rsidR="00873BBA">
        <w:rPr>
          <w:rFonts w:ascii="Times New Roman" w:hAnsi="Times New Roman"/>
        </w:rPr>
        <w:t xml:space="preserve">- обеспечивать   сервисную поддержку </w:t>
      </w:r>
      <w:r w:rsidR="00873BBA" w:rsidRPr="00B80F98">
        <w:rPr>
          <w:rFonts w:ascii="Times New Roman" w:hAnsi="Times New Roman"/>
        </w:rPr>
        <w:t>UAB «Telemaksa»</w:t>
      </w:r>
      <w:r w:rsidR="00873BBA" w:rsidRPr="00A121AD">
        <w:rPr>
          <w:rFonts w:ascii="Times New Roman" w:hAnsi="Times New Roman"/>
        </w:rPr>
        <w:t>;</w:t>
      </w: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</w:p>
    <w:p w:rsidR="00873BBA" w:rsidRPr="00786F0A" w:rsidRDefault="00873BBA" w:rsidP="00873BBA">
      <w:pPr>
        <w:pStyle w:val="a3"/>
        <w:jc w:val="both"/>
        <w:rPr>
          <w:rFonts w:ascii="Times New Roman" w:hAnsi="Times New Roman"/>
        </w:rPr>
      </w:pPr>
      <w:r w:rsidRPr="00786F0A">
        <w:rPr>
          <w:rFonts w:ascii="Times New Roman" w:hAnsi="Times New Roman"/>
        </w:rPr>
        <w:t>Обе стороны – нести солидарную о</w:t>
      </w:r>
      <w:r>
        <w:rPr>
          <w:rFonts w:ascii="Times New Roman" w:hAnsi="Times New Roman"/>
        </w:rPr>
        <w:t xml:space="preserve">тветственность по гарантийным и сервисным </w:t>
      </w:r>
      <w:r w:rsidRPr="00786F0A">
        <w:rPr>
          <w:rFonts w:ascii="Times New Roman" w:hAnsi="Times New Roman"/>
        </w:rPr>
        <w:t>обязательствам перед покупателем предлагаемой продукции.</w:t>
      </w:r>
    </w:p>
    <w:tbl>
      <w:tblPr>
        <w:tblW w:w="10416" w:type="dxa"/>
        <w:tblInd w:w="660" w:type="dxa"/>
        <w:tblLayout w:type="fixed"/>
        <w:tblLook w:val="0000"/>
      </w:tblPr>
      <w:tblGrid>
        <w:gridCol w:w="5068"/>
        <w:gridCol w:w="5348"/>
      </w:tblGrid>
      <w:tr w:rsidR="00873BBA" w:rsidRPr="008E53AC" w:rsidTr="00887322">
        <w:trPr>
          <w:trHeight w:val="4135"/>
        </w:trPr>
        <w:tc>
          <w:tcPr>
            <w:tcW w:w="5068" w:type="dxa"/>
          </w:tcPr>
          <w:p w:rsidR="00873BBA" w:rsidRPr="008E53AC" w:rsidRDefault="00873BBA" w:rsidP="00887322">
            <w:pPr>
              <w:ind w:left="-70" w:right="922"/>
              <w:rPr>
                <w:rFonts w:ascii="Times New Roman" w:hAnsi="Times New Roman"/>
              </w:rPr>
            </w:pPr>
          </w:p>
          <w:p w:rsidR="006A661C" w:rsidRDefault="006A661C" w:rsidP="00887322">
            <w:pPr>
              <w:ind w:left="-70" w:right="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Shandong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Chengming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Electric corporation machinery, Co. Ltd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661C" w:rsidRDefault="006A661C" w:rsidP="00887322">
            <w:pPr>
              <w:ind w:left="-70" w:right="922"/>
              <w:rPr>
                <w:rFonts w:ascii="Times New Roman" w:hAnsi="Times New Roman"/>
              </w:rPr>
            </w:pPr>
          </w:p>
          <w:p w:rsidR="00873BBA" w:rsidRPr="004E477C" w:rsidRDefault="006A661C" w:rsidP="00887322">
            <w:pPr>
              <w:ind w:left="-70" w:right="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Китай, провинция Шандун, г. Линьи, индустриальная зона Хэдун,</w:t>
            </w:r>
            <w:r w:rsidR="00E61E41">
              <w:rPr>
                <w:rFonts w:ascii="Times New Roman" w:hAnsi="Times New Roman"/>
              </w:rPr>
              <w:t xml:space="preserve"> проспект </w:t>
            </w:r>
            <w:r>
              <w:rPr>
                <w:rFonts w:ascii="Times New Roman" w:hAnsi="Times New Roman"/>
              </w:rPr>
              <w:t>Фэнсян, 1669</w:t>
            </w:r>
          </w:p>
          <w:p w:rsidR="00873BBA" w:rsidRPr="008E53AC" w:rsidRDefault="00873BBA" w:rsidP="00887322">
            <w:pPr>
              <w:ind w:left="-70" w:right="922"/>
              <w:rPr>
                <w:rFonts w:ascii="Times New Roman" w:hAnsi="Times New Roman"/>
              </w:rPr>
            </w:pPr>
            <w:r w:rsidRPr="008E53AC">
              <w:rPr>
                <w:rFonts w:ascii="Times New Roman" w:hAnsi="Times New Roman"/>
              </w:rPr>
              <w:tab/>
            </w:r>
          </w:p>
          <w:p w:rsidR="00873BBA" w:rsidRPr="0070685F" w:rsidRDefault="00E61E41" w:rsidP="0070685F">
            <w:pPr>
              <w:rPr>
                <w:rFonts w:ascii="Times New Roman" w:hAnsi="Times New Roman"/>
                <w:lang w:val="en-US"/>
              </w:rPr>
            </w:pPr>
            <w:r w:rsidRPr="00E61E41">
              <w:rPr>
                <w:rFonts w:ascii="Times New Roman" w:hAnsi="Times New Roman"/>
              </w:rPr>
              <w:t xml:space="preserve"> </w:t>
            </w:r>
            <w:r w:rsidR="0070685F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348" w:type="dxa"/>
          </w:tcPr>
          <w:p w:rsidR="00873BBA" w:rsidRPr="008E53AC" w:rsidRDefault="00873BBA" w:rsidP="00887322">
            <w:pPr>
              <w:ind w:left="-70" w:right="922"/>
              <w:rPr>
                <w:rFonts w:ascii="Times New Roman" w:hAnsi="Times New Roman"/>
              </w:rPr>
            </w:pPr>
          </w:p>
          <w:p w:rsidR="00873BBA" w:rsidRPr="009743AE" w:rsidRDefault="00873BBA" w:rsidP="00887322">
            <w:pPr>
              <w:ind w:left="-70" w:right="922"/>
              <w:rPr>
                <w:rFonts w:ascii="Times New Roman" w:hAnsi="Times New Roman"/>
                <w:lang w:val="en-US"/>
              </w:rPr>
            </w:pPr>
            <w:r w:rsidRPr="009743AE">
              <w:rPr>
                <w:rFonts w:ascii="Times New Roman" w:hAnsi="Times New Roman"/>
                <w:lang w:val="en-US"/>
              </w:rPr>
              <w:t>UAB «</w:t>
            </w:r>
            <w:proofErr w:type="spellStart"/>
            <w:r w:rsidRPr="009743AE">
              <w:rPr>
                <w:rFonts w:ascii="Times New Roman" w:hAnsi="Times New Roman"/>
                <w:lang w:val="en-US"/>
              </w:rPr>
              <w:t>Telemaksa</w:t>
            </w:r>
            <w:proofErr w:type="spellEnd"/>
            <w:r w:rsidRPr="009743AE">
              <w:rPr>
                <w:rFonts w:ascii="Times New Roman" w:hAnsi="Times New Roman"/>
                <w:lang w:val="en-US"/>
              </w:rPr>
              <w:t>»</w:t>
            </w:r>
          </w:p>
          <w:p w:rsidR="00873BBA" w:rsidRPr="009743AE" w:rsidRDefault="00873BBA" w:rsidP="00887322">
            <w:pPr>
              <w:ind w:left="-70" w:right="922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E61E41" w:rsidRPr="006A661C" w:rsidRDefault="00873BBA" w:rsidP="00E61E41">
            <w:pPr>
              <w:ind w:left="-70" w:right="922"/>
              <w:rPr>
                <w:rFonts w:ascii="Times New Roman" w:hAnsi="Times New Roman"/>
                <w:lang w:val="en-US"/>
              </w:rPr>
            </w:pPr>
            <w:proofErr w:type="spellStart"/>
            <w:r w:rsidRPr="009743AE">
              <w:rPr>
                <w:rFonts w:ascii="Times New Roman" w:hAnsi="Times New Roman"/>
                <w:lang w:val="en-US"/>
              </w:rPr>
              <w:t>Sėl</w:t>
            </w:r>
            <w:r w:rsidR="00E61E41" w:rsidRPr="009743AE">
              <w:rPr>
                <w:rFonts w:ascii="Times New Roman" w:hAnsi="Times New Roman"/>
                <w:lang w:val="en-US"/>
              </w:rPr>
              <w:t>ių</w:t>
            </w:r>
            <w:proofErr w:type="spellEnd"/>
            <w:r w:rsidR="00E61E41" w:rsidRPr="009743AE">
              <w:rPr>
                <w:rFonts w:ascii="Times New Roman" w:hAnsi="Times New Roman"/>
                <w:lang w:val="en-US"/>
              </w:rPr>
              <w:t xml:space="preserve"> g. 3A, LT-08125 </w:t>
            </w:r>
            <w:r w:rsidR="006A661C">
              <w:rPr>
                <w:rFonts w:ascii="Times New Roman" w:hAnsi="Times New Roman"/>
              </w:rPr>
              <w:t>Вильнюс</w:t>
            </w:r>
          </w:p>
          <w:p w:rsidR="00873BBA" w:rsidRPr="006A661C" w:rsidRDefault="006A661C" w:rsidP="00E61E41">
            <w:pPr>
              <w:ind w:left="-70" w:right="92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Литва</w:t>
            </w:r>
          </w:p>
          <w:p w:rsidR="00873BBA" w:rsidRPr="006A661C" w:rsidRDefault="00873BBA" w:rsidP="00887322">
            <w:pPr>
              <w:rPr>
                <w:rFonts w:ascii="Times New Roman" w:hAnsi="Times New Roman"/>
                <w:lang w:val="en-US"/>
              </w:rPr>
            </w:pPr>
          </w:p>
          <w:p w:rsidR="00873BBA" w:rsidRPr="008E53AC" w:rsidRDefault="00873BBA" w:rsidP="00887322">
            <w:pPr>
              <w:rPr>
                <w:rFonts w:ascii="Times New Roman" w:hAnsi="Times New Roman"/>
              </w:rPr>
            </w:pPr>
            <w:r w:rsidRPr="008E53AC">
              <w:rPr>
                <w:rFonts w:ascii="Times New Roman" w:hAnsi="Times New Roman"/>
              </w:rPr>
              <w:t>Директор</w:t>
            </w:r>
          </w:p>
          <w:p w:rsidR="00873BBA" w:rsidRPr="008E53AC" w:rsidRDefault="00873BBA" w:rsidP="00887322">
            <w:pPr>
              <w:rPr>
                <w:rFonts w:ascii="Times New Roman" w:hAnsi="Times New Roman"/>
              </w:rPr>
            </w:pPr>
            <w:r w:rsidRPr="008E53AC">
              <w:rPr>
                <w:rFonts w:ascii="Times New Roman" w:hAnsi="Times New Roman"/>
              </w:rPr>
              <w:t xml:space="preserve"> 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Павел Пятин</w:t>
            </w:r>
            <w:r w:rsidRPr="003777E6">
              <w:rPr>
                <w:rFonts w:ascii="Times New Roman" w:hAnsi="Times New Roman"/>
              </w:rPr>
              <w:t>/</w:t>
            </w:r>
          </w:p>
        </w:tc>
      </w:tr>
    </w:tbl>
    <w:p w:rsidR="00873BBA" w:rsidRDefault="00873BBA" w:rsidP="00873BBA"/>
    <w:p w:rsidR="00884A95" w:rsidRDefault="00884A95" w:rsidP="00873BBA"/>
    <w:p w:rsidR="00884A95" w:rsidRDefault="00884A95" w:rsidP="00873BBA"/>
    <w:p w:rsidR="009C4D90" w:rsidRPr="009C4D90" w:rsidRDefault="009C4D90" w:rsidP="0068717B">
      <w:pPr>
        <w:rPr>
          <w:rFonts w:ascii="Times New Roman" w:hAnsi="Times New Roman"/>
          <w:sz w:val="28"/>
          <w:szCs w:val="28"/>
          <w:lang w:val="en-US"/>
        </w:rPr>
        <w:sectPr w:rsidR="009C4D90" w:rsidRPr="009C4D90" w:rsidSect="009C4D90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</w:p>
    <w:p w:rsidR="009C4D90" w:rsidRPr="0068717B" w:rsidRDefault="009C4D90" w:rsidP="0068717B">
      <w:pPr>
        <w:rPr>
          <w:lang w:val="en-US"/>
        </w:rPr>
      </w:pPr>
    </w:p>
    <w:sectPr w:rsidR="009C4D90" w:rsidRPr="0068717B" w:rsidSect="009C4D90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18" w:rsidRDefault="00AE7F18" w:rsidP="00C41A97">
      <w:pPr>
        <w:spacing w:after="0" w:line="240" w:lineRule="auto"/>
      </w:pPr>
      <w:r>
        <w:separator/>
      </w:r>
    </w:p>
  </w:endnote>
  <w:endnote w:type="continuationSeparator" w:id="0">
    <w:p w:rsidR="00AE7F18" w:rsidRDefault="00AE7F18" w:rsidP="00C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18" w:rsidRDefault="00AE7F18" w:rsidP="00C41A97">
      <w:pPr>
        <w:spacing w:after="0" w:line="240" w:lineRule="auto"/>
      </w:pPr>
      <w:r>
        <w:separator/>
      </w:r>
    </w:p>
  </w:footnote>
  <w:footnote w:type="continuationSeparator" w:id="0">
    <w:p w:rsidR="00AE7F18" w:rsidRDefault="00AE7F18" w:rsidP="00C4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94D"/>
    <w:multiLevelType w:val="hybridMultilevel"/>
    <w:tmpl w:val="B52E2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11A0A"/>
    <w:multiLevelType w:val="hybridMultilevel"/>
    <w:tmpl w:val="007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6985"/>
    <w:multiLevelType w:val="hybridMultilevel"/>
    <w:tmpl w:val="DBD07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5B7013"/>
    <w:multiLevelType w:val="hybridMultilevel"/>
    <w:tmpl w:val="348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BBA"/>
    <w:rsid w:val="0008182F"/>
    <w:rsid w:val="000F0916"/>
    <w:rsid w:val="00260AF8"/>
    <w:rsid w:val="0068717B"/>
    <w:rsid w:val="006A358B"/>
    <w:rsid w:val="006A661C"/>
    <w:rsid w:val="0070685F"/>
    <w:rsid w:val="00854B8B"/>
    <w:rsid w:val="00873BBA"/>
    <w:rsid w:val="00884A95"/>
    <w:rsid w:val="009743AE"/>
    <w:rsid w:val="009C457C"/>
    <w:rsid w:val="009C4D90"/>
    <w:rsid w:val="00A0157F"/>
    <w:rsid w:val="00AE7F18"/>
    <w:rsid w:val="00B45E8B"/>
    <w:rsid w:val="00C41A97"/>
    <w:rsid w:val="00D21E44"/>
    <w:rsid w:val="00D60609"/>
    <w:rsid w:val="00D63F45"/>
    <w:rsid w:val="00D96930"/>
    <w:rsid w:val="00DA5CA2"/>
    <w:rsid w:val="00E6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header"/>
    <w:basedOn w:val="a"/>
    <w:link w:val="Char"/>
    <w:uiPriority w:val="99"/>
    <w:semiHidden/>
    <w:unhideWhenUsed/>
    <w:rsid w:val="00C4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1A97"/>
    <w:rPr>
      <w:rFonts w:ascii="Calibri" w:eastAsia="Calibri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1A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1A97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2015-09-11T07:50:00Z</dcterms:created>
  <dcterms:modified xsi:type="dcterms:W3CDTF">2015-09-14T08:32:00Z</dcterms:modified>
</cp:coreProperties>
</file>