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4" w:rsidRPr="00204E94" w:rsidRDefault="00204E94">
      <w:pPr>
        <w:rPr>
          <w:rFonts w:hint="eastAsia"/>
          <w:b/>
          <w:u w:val="single"/>
          <w:lang w:eastAsia="zh-CN"/>
        </w:rPr>
      </w:pPr>
      <w:r>
        <w:rPr>
          <w:b/>
        </w:rPr>
        <w:t xml:space="preserve">1.2  </w:t>
      </w:r>
      <w:r w:rsidR="00177C1C">
        <w:rPr>
          <w:rFonts w:hint="eastAsia"/>
          <w:b/>
          <w:u w:val="single"/>
          <w:lang w:eastAsia="zh-CN"/>
        </w:rPr>
        <w:t>发电机组</w:t>
      </w:r>
      <w:r w:rsidR="004E1FD2">
        <w:rPr>
          <w:rFonts w:hint="eastAsia"/>
          <w:b/>
          <w:u w:val="single"/>
          <w:lang w:eastAsia="zh-CN"/>
        </w:rPr>
        <w:t>特点</w:t>
      </w:r>
    </w:p>
    <w:p w:rsidR="00F5396C" w:rsidRPr="00204E94" w:rsidRDefault="00177C1C" w:rsidP="00C051FE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hint="eastAsia"/>
          <w:b/>
          <w:lang w:eastAsia="zh-CN"/>
        </w:rPr>
        <w:t>发动机</w:t>
      </w:r>
      <w:r w:rsidR="00F5396C" w:rsidRPr="00204E94">
        <w:rPr>
          <w:b/>
        </w:rPr>
        <w:t xml:space="preserve"> (</w:t>
      </w:r>
      <w:r>
        <w:rPr>
          <w:rFonts w:hint="eastAsia"/>
          <w:b/>
          <w:lang w:eastAsia="zh-CN"/>
        </w:rPr>
        <w:t>柴油</w:t>
      </w:r>
      <w:r w:rsidR="00F5396C" w:rsidRPr="00204E94">
        <w:rPr>
          <w:b/>
        </w:rPr>
        <w:t>)</w:t>
      </w:r>
    </w:p>
    <w:p w:rsidR="00F5396C" w:rsidRDefault="00177C1C" w:rsidP="00C051FE">
      <w:pPr>
        <w:contextualSpacing/>
        <w:jc w:val="both"/>
      </w:pPr>
      <w:proofErr w:type="gramStart"/>
      <w:r w:rsidRPr="00177C1C">
        <w:rPr>
          <w:rFonts w:hint="eastAsia"/>
        </w:rPr>
        <w:t>速度</w:t>
      </w:r>
      <w:r w:rsidR="009071CC">
        <w:t> :</w:t>
      </w:r>
      <w:proofErr w:type="gramEnd"/>
      <w:r w:rsidR="009071CC">
        <w:t xml:space="preserve"> 1500tr/mn</w:t>
      </w:r>
    </w:p>
    <w:p w:rsidR="009071CC" w:rsidRDefault="00177C1C" w:rsidP="00C051FE">
      <w:pPr>
        <w:contextualSpacing/>
        <w:jc w:val="both"/>
        <w:rPr>
          <w:lang w:eastAsia="zh-CN"/>
        </w:rPr>
      </w:pPr>
      <w:r w:rsidRPr="00177C1C">
        <w:rPr>
          <w:rFonts w:hint="eastAsia"/>
          <w:lang w:eastAsia="zh-CN"/>
        </w:rPr>
        <w:t>功率</w:t>
      </w:r>
      <w:r w:rsidR="009071CC">
        <w:rPr>
          <w:lang w:eastAsia="zh-CN"/>
        </w:rPr>
        <w:t>: 100 KVA</w:t>
      </w:r>
    </w:p>
    <w:p w:rsidR="00177C1C" w:rsidRPr="00177C1C" w:rsidRDefault="00177C1C" w:rsidP="00C051FE">
      <w:pPr>
        <w:jc w:val="both"/>
        <w:rPr>
          <w:rFonts w:hint="eastAsia"/>
          <w:b/>
          <w:u w:val="single"/>
          <w:lang w:eastAsia="zh-CN"/>
        </w:rPr>
      </w:pPr>
      <w:bookmarkStart w:id="0" w:name="OLE_LINK11"/>
      <w:bookmarkStart w:id="1" w:name="OLE_LINK12"/>
      <w:r w:rsidRPr="00177C1C">
        <w:rPr>
          <w:rFonts w:hint="eastAsia"/>
          <w:b/>
          <w:u w:val="single"/>
          <w:lang w:eastAsia="zh-CN"/>
        </w:rPr>
        <w:t>品牌：</w:t>
      </w:r>
      <w:bookmarkStart w:id="2" w:name="OLE_LINK13"/>
      <w:r w:rsidRPr="00177C1C">
        <w:rPr>
          <w:rFonts w:hint="eastAsia"/>
          <w:lang w:eastAsia="zh-CN"/>
        </w:rPr>
        <w:t>选择</w:t>
      </w:r>
      <w:r>
        <w:rPr>
          <w:rFonts w:hint="eastAsia"/>
          <w:lang w:eastAsia="zh-CN"/>
        </w:rPr>
        <w:t>要</w:t>
      </w:r>
      <w:r w:rsidRPr="00177C1C">
        <w:rPr>
          <w:rFonts w:hint="eastAsia"/>
          <w:lang w:eastAsia="zh-CN"/>
        </w:rPr>
        <w:t>考虑到</w:t>
      </w:r>
      <w:r>
        <w:rPr>
          <w:rFonts w:hint="eastAsia"/>
          <w:lang w:eastAsia="zh-CN"/>
        </w:rPr>
        <w:t>操作、</w:t>
      </w:r>
      <w:r w:rsidRPr="00177C1C">
        <w:rPr>
          <w:rFonts w:hint="eastAsia"/>
          <w:lang w:eastAsia="zh-CN"/>
        </w:rPr>
        <w:t>维修</w:t>
      </w:r>
      <w:r>
        <w:rPr>
          <w:rFonts w:hint="eastAsia"/>
          <w:lang w:eastAsia="zh-CN"/>
        </w:rPr>
        <w:t>的便利性，以及发动机</w:t>
      </w:r>
      <w:r w:rsidRPr="00177C1C">
        <w:rPr>
          <w:rFonts w:hint="eastAsia"/>
          <w:lang w:eastAsia="zh-CN"/>
        </w:rPr>
        <w:t>配件的</w:t>
      </w:r>
      <w:r>
        <w:rPr>
          <w:rFonts w:hint="eastAsia"/>
          <w:lang w:eastAsia="zh-CN"/>
        </w:rPr>
        <w:t>可获得性</w:t>
      </w:r>
      <w:bookmarkEnd w:id="2"/>
      <w:r>
        <w:rPr>
          <w:rFonts w:hint="eastAsia"/>
          <w:lang w:eastAsia="zh-CN"/>
        </w:rPr>
        <w:t>。</w:t>
      </w:r>
    </w:p>
    <w:p w:rsidR="009071CC" w:rsidRPr="00C051FE" w:rsidRDefault="00177C1C" w:rsidP="009071CC">
      <w:pPr>
        <w:pStyle w:val="a3"/>
        <w:numPr>
          <w:ilvl w:val="0"/>
          <w:numId w:val="1"/>
        </w:numPr>
        <w:rPr>
          <w:b/>
        </w:rPr>
      </w:pPr>
      <w:bookmarkStart w:id="3" w:name="_GoBack"/>
      <w:bookmarkEnd w:id="0"/>
      <w:bookmarkEnd w:id="1"/>
      <w:bookmarkEnd w:id="3"/>
      <w:r>
        <w:rPr>
          <w:rFonts w:hint="eastAsia"/>
          <w:b/>
          <w:lang w:eastAsia="zh-CN"/>
        </w:rPr>
        <w:t>交流发电机</w:t>
      </w:r>
    </w:p>
    <w:p w:rsidR="009071CC" w:rsidRDefault="00177C1C" w:rsidP="00C051FE">
      <w:pPr>
        <w:contextualSpacing/>
        <w:jc w:val="both"/>
      </w:pPr>
      <w:r>
        <w:rPr>
          <w:rFonts w:hint="eastAsia"/>
          <w:u w:val="single"/>
          <w:lang w:eastAsia="zh-CN"/>
        </w:rPr>
        <w:t>输出电压</w:t>
      </w:r>
      <w:r w:rsidR="009071CC">
        <w:t> : 230/400V</w:t>
      </w:r>
    </w:p>
    <w:p w:rsidR="009071CC" w:rsidRDefault="00177C1C" w:rsidP="00C051FE">
      <w:pPr>
        <w:contextualSpacing/>
        <w:jc w:val="both"/>
      </w:pPr>
      <w:r>
        <w:rPr>
          <w:rFonts w:hint="eastAsia"/>
          <w:lang w:eastAsia="zh-CN"/>
        </w:rPr>
        <w:t>相数</w:t>
      </w:r>
      <w:r w:rsidR="009071CC">
        <w:t xml:space="preserve">: </w:t>
      </w:r>
      <w:r>
        <w:rPr>
          <w:rFonts w:hint="eastAsia"/>
          <w:lang w:eastAsia="zh-CN"/>
        </w:rPr>
        <w:t>三相无电刷</w:t>
      </w:r>
    </w:p>
    <w:p w:rsidR="009071CC" w:rsidRDefault="00177C1C" w:rsidP="00C051FE">
      <w:pPr>
        <w:contextualSpacing/>
        <w:jc w:val="both"/>
      </w:pPr>
      <w:r>
        <w:rPr>
          <w:rFonts w:hint="eastAsia"/>
          <w:u w:val="single"/>
          <w:lang w:eastAsia="zh-CN"/>
        </w:rPr>
        <w:t>频率</w:t>
      </w:r>
      <w:r w:rsidR="009071CC">
        <w:t> : 50 Hz</w:t>
      </w:r>
    </w:p>
    <w:p w:rsidR="009071CC" w:rsidRDefault="00177C1C" w:rsidP="00C051FE">
      <w:pPr>
        <w:contextualSpacing/>
        <w:jc w:val="both"/>
      </w:pPr>
      <w:r>
        <w:rPr>
          <w:rFonts w:hint="eastAsia"/>
          <w:u w:val="single"/>
          <w:lang w:eastAsia="zh-CN"/>
        </w:rPr>
        <w:t>功率系数</w:t>
      </w:r>
      <w:r w:rsidR="009071CC">
        <w:t>: cos phi=0,8</w:t>
      </w:r>
    </w:p>
    <w:p w:rsidR="009071CC" w:rsidRDefault="00177C1C" w:rsidP="00C051FE">
      <w:pPr>
        <w:contextualSpacing/>
        <w:jc w:val="both"/>
      </w:pPr>
      <w:r>
        <w:rPr>
          <w:rFonts w:hint="eastAsia"/>
          <w:u w:val="single"/>
          <w:lang w:eastAsia="zh-CN"/>
        </w:rPr>
        <w:t>防护等级</w:t>
      </w:r>
      <w:r w:rsidR="009071CC">
        <w:t>: IP23</w:t>
      </w:r>
    </w:p>
    <w:p w:rsidR="009071CC" w:rsidRDefault="00177C1C" w:rsidP="00C051FE">
      <w:pPr>
        <w:contextualSpacing/>
        <w:jc w:val="both"/>
      </w:pPr>
      <w:r>
        <w:rPr>
          <w:rFonts w:hint="eastAsia"/>
          <w:u w:val="single"/>
          <w:lang w:eastAsia="zh-CN"/>
        </w:rPr>
        <w:t>绝缘等级</w:t>
      </w:r>
      <w:r w:rsidR="009071CC">
        <w:t>: H</w:t>
      </w:r>
    </w:p>
    <w:p w:rsidR="009071CC" w:rsidRDefault="00177C1C" w:rsidP="00C051FE">
      <w:pPr>
        <w:contextualSpacing/>
        <w:jc w:val="both"/>
      </w:pPr>
      <w:r>
        <w:rPr>
          <w:rFonts w:hint="eastAsia"/>
          <w:u w:val="single"/>
          <w:lang w:eastAsia="zh-CN"/>
        </w:rPr>
        <w:t>额定功率</w:t>
      </w:r>
      <w:r w:rsidR="009071CC">
        <w:t>: 100 KVA</w:t>
      </w:r>
    </w:p>
    <w:p w:rsidR="009071CC" w:rsidRDefault="00177C1C" w:rsidP="00C051FE">
      <w:pPr>
        <w:jc w:val="both"/>
        <w:rPr>
          <w:lang w:eastAsia="zh-CN"/>
        </w:rPr>
      </w:pPr>
      <w:r>
        <w:rPr>
          <w:rFonts w:hint="eastAsia"/>
          <w:u w:val="single"/>
          <w:lang w:eastAsia="zh-CN"/>
        </w:rPr>
        <w:t>品牌</w:t>
      </w:r>
      <w:r w:rsidR="009071CC">
        <w:rPr>
          <w:lang w:eastAsia="zh-CN"/>
        </w:rPr>
        <w:t> :</w:t>
      </w:r>
      <w:r w:rsidRPr="00177C1C">
        <w:rPr>
          <w:rFonts w:hint="eastAsia"/>
          <w:lang w:eastAsia="zh-CN"/>
        </w:rPr>
        <w:t>选择</w:t>
      </w:r>
      <w:r>
        <w:rPr>
          <w:rFonts w:hint="eastAsia"/>
          <w:lang w:eastAsia="zh-CN"/>
        </w:rPr>
        <w:t>要</w:t>
      </w:r>
      <w:r w:rsidRPr="00177C1C">
        <w:rPr>
          <w:rFonts w:hint="eastAsia"/>
          <w:lang w:eastAsia="zh-CN"/>
        </w:rPr>
        <w:t>考虑到</w:t>
      </w:r>
      <w:r>
        <w:rPr>
          <w:rFonts w:hint="eastAsia"/>
          <w:lang w:eastAsia="zh-CN"/>
        </w:rPr>
        <w:t>操作、</w:t>
      </w:r>
      <w:r w:rsidRPr="00177C1C">
        <w:rPr>
          <w:rFonts w:hint="eastAsia"/>
          <w:lang w:eastAsia="zh-CN"/>
        </w:rPr>
        <w:t>维修</w:t>
      </w:r>
      <w:r>
        <w:rPr>
          <w:rFonts w:hint="eastAsia"/>
          <w:lang w:eastAsia="zh-CN"/>
        </w:rPr>
        <w:t>的便利性，以及</w:t>
      </w:r>
      <w:r w:rsidRPr="00177C1C">
        <w:rPr>
          <w:rFonts w:hint="eastAsia"/>
          <w:lang w:eastAsia="zh-CN"/>
        </w:rPr>
        <w:t>配件的</w:t>
      </w:r>
      <w:r>
        <w:rPr>
          <w:rFonts w:hint="eastAsia"/>
          <w:lang w:eastAsia="zh-CN"/>
        </w:rPr>
        <w:t>可获得性</w:t>
      </w:r>
    </w:p>
    <w:p w:rsidR="00007877" w:rsidRPr="00C051FE" w:rsidRDefault="00177C1C" w:rsidP="00007877">
      <w:pPr>
        <w:pStyle w:val="a3"/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zh-CN"/>
        </w:rPr>
        <w:t>装配</w:t>
      </w:r>
    </w:p>
    <w:p w:rsidR="00007877" w:rsidRDefault="00177C1C" w:rsidP="00C051FE">
      <w:pPr>
        <w:jc w:val="both"/>
        <w:rPr>
          <w:rFonts w:hint="eastAsia"/>
          <w:lang w:eastAsia="zh-CN"/>
        </w:rPr>
      </w:pPr>
      <w:r>
        <w:rPr>
          <w:rFonts w:hint="eastAsia"/>
          <w:u w:val="single"/>
          <w:lang w:eastAsia="zh-CN"/>
        </w:rPr>
        <w:t>品牌</w:t>
      </w:r>
      <w:r w:rsidR="004E1FD2">
        <w:rPr>
          <w:lang w:eastAsia="zh-CN"/>
        </w:rPr>
        <w:t xml:space="preserve"> : </w:t>
      </w:r>
      <w:r w:rsidR="004E1FD2">
        <w:rPr>
          <w:rFonts w:hint="eastAsia"/>
          <w:lang w:eastAsia="zh-CN"/>
        </w:rPr>
        <w:t>选择的时候以知名品牌和配件的可获得性为重点。</w:t>
      </w:r>
    </w:p>
    <w:p w:rsidR="00007877" w:rsidRPr="00C051FE" w:rsidRDefault="004E1FD2" w:rsidP="00007877">
      <w:pPr>
        <w:pStyle w:val="a3"/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zh-CN"/>
        </w:rPr>
        <w:t>其他特性</w:t>
      </w:r>
    </w:p>
    <w:p w:rsidR="004E1FD2" w:rsidRDefault="004E1FD2" w:rsidP="00C051FE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发件机组要正常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备用可选，并且具有下列特性</w:t>
      </w:r>
    </w:p>
    <w:p w:rsidR="00007877" w:rsidRDefault="004E1FD2" w:rsidP="00C051FE">
      <w:pPr>
        <w:pStyle w:val="a3"/>
        <w:numPr>
          <w:ilvl w:val="0"/>
          <w:numId w:val="2"/>
        </w:numPr>
        <w:jc w:val="both"/>
        <w:rPr>
          <w:lang w:eastAsia="zh-CN"/>
        </w:rPr>
      </w:pPr>
      <w:r>
        <w:rPr>
          <w:rFonts w:hint="eastAsia"/>
          <w:lang w:eastAsia="zh-CN"/>
        </w:rPr>
        <w:t>交流发电机自动控制，</w:t>
      </w:r>
      <w:r w:rsidR="00007877">
        <w:rPr>
          <w:lang w:eastAsia="zh-CN"/>
        </w:rPr>
        <w:t xml:space="preserve"> 400V </w:t>
      </w:r>
      <w:r>
        <w:rPr>
          <w:rFonts w:hint="eastAsia"/>
          <w:lang w:eastAsia="zh-CN"/>
        </w:rPr>
        <w:t>三相</w:t>
      </w:r>
      <w:r>
        <w:rPr>
          <w:rFonts w:hint="eastAsia"/>
          <w:lang w:eastAsia="zh-CN"/>
        </w:rPr>
        <w:t>+</w:t>
      </w:r>
      <w:r>
        <w:rPr>
          <w:rFonts w:hint="eastAsia"/>
          <w:lang w:eastAsia="zh-CN"/>
        </w:rPr>
        <w:t>中性线</w:t>
      </w:r>
      <w:r w:rsidR="00007877">
        <w:rPr>
          <w:lang w:eastAsia="zh-CN"/>
        </w:rPr>
        <w:t>;</w:t>
      </w:r>
    </w:p>
    <w:p w:rsidR="00007877" w:rsidRDefault="004E1FD2" w:rsidP="00C051FE">
      <w:pPr>
        <w:pStyle w:val="a3"/>
        <w:numPr>
          <w:ilvl w:val="0"/>
          <w:numId w:val="2"/>
        </w:numPr>
        <w:jc w:val="both"/>
      </w:pPr>
      <w:r>
        <w:rPr>
          <w:rFonts w:hint="eastAsia"/>
          <w:lang w:eastAsia="zh-CN"/>
        </w:rPr>
        <w:t>隔音罩，住宅型消音器</w:t>
      </w:r>
      <w:r w:rsidR="00007877">
        <w:t>;</w:t>
      </w:r>
    </w:p>
    <w:p w:rsidR="00007877" w:rsidRDefault="004E1FD2" w:rsidP="00C051FE">
      <w:pPr>
        <w:pStyle w:val="a3"/>
        <w:numPr>
          <w:ilvl w:val="0"/>
          <w:numId w:val="2"/>
        </w:numPr>
        <w:jc w:val="both"/>
        <w:rPr>
          <w:lang w:eastAsia="zh-CN"/>
        </w:rPr>
      </w:pPr>
      <w:r>
        <w:rPr>
          <w:rFonts w:hint="eastAsia"/>
          <w:lang w:eastAsia="zh-CN"/>
        </w:rPr>
        <w:t>对于</w:t>
      </w:r>
      <w:r>
        <w:rPr>
          <w:lang w:eastAsia="zh-CN"/>
        </w:rPr>
        <w:t>100 KVA</w:t>
      </w:r>
      <w:r>
        <w:rPr>
          <w:rFonts w:hint="eastAsia"/>
          <w:lang w:eastAsia="zh-CN"/>
        </w:rPr>
        <w:t>的发电机组，满载耗油</w:t>
      </w:r>
      <w:r w:rsidR="002E20A8">
        <w:rPr>
          <w:lang w:eastAsia="zh-CN"/>
        </w:rPr>
        <w:t>(100%</w:t>
      </w:r>
      <w:r>
        <w:rPr>
          <w:rFonts w:hint="eastAsia"/>
          <w:lang w:eastAsia="zh-CN"/>
        </w:rPr>
        <w:t>负载</w:t>
      </w:r>
      <w:r w:rsidR="00007877">
        <w:rPr>
          <w:lang w:eastAsia="zh-CN"/>
        </w:rPr>
        <w:t>)</w:t>
      </w:r>
      <w:r>
        <w:rPr>
          <w:rFonts w:hint="eastAsia"/>
          <w:lang w:eastAsia="zh-CN"/>
        </w:rPr>
        <w:t>要低于</w:t>
      </w:r>
      <w:r w:rsidR="00324565">
        <w:rPr>
          <w:lang w:eastAsia="zh-CN"/>
        </w:rPr>
        <w:t>25 L/H;</w:t>
      </w:r>
    </w:p>
    <w:p w:rsidR="00717638" w:rsidRDefault="004E1FD2" w:rsidP="00C051FE">
      <w:pPr>
        <w:pStyle w:val="a3"/>
        <w:numPr>
          <w:ilvl w:val="0"/>
          <w:numId w:val="2"/>
        </w:numPr>
        <w:jc w:val="both"/>
        <w:rPr>
          <w:lang w:eastAsia="zh-CN"/>
        </w:rPr>
      </w:pPr>
      <w:r>
        <w:rPr>
          <w:rFonts w:hint="eastAsia"/>
          <w:lang w:eastAsia="zh-CN"/>
        </w:rPr>
        <w:t>封闭循环水冷系统，带有散热器和</w:t>
      </w:r>
      <w:bookmarkStart w:id="4" w:name="OLE_LINK14"/>
      <w:bookmarkStart w:id="5" w:name="OLE_LINK15"/>
      <w:r>
        <w:rPr>
          <w:rFonts w:hint="eastAsia"/>
          <w:lang w:eastAsia="zh-CN"/>
        </w:rPr>
        <w:t>风扇</w:t>
      </w:r>
      <w:bookmarkEnd w:id="4"/>
      <w:bookmarkEnd w:id="5"/>
      <w:r w:rsidR="00717638">
        <w:rPr>
          <w:lang w:eastAsia="zh-CN"/>
        </w:rPr>
        <w:t>;</w:t>
      </w:r>
    </w:p>
    <w:p w:rsidR="00717638" w:rsidRDefault="00003663" w:rsidP="00C051FE">
      <w:pPr>
        <w:pStyle w:val="a3"/>
        <w:numPr>
          <w:ilvl w:val="0"/>
          <w:numId w:val="2"/>
        </w:numPr>
        <w:jc w:val="both"/>
      </w:pPr>
      <w:r>
        <w:rPr>
          <w:rStyle w:val="shorttext"/>
          <w:rFonts w:hint="eastAsia"/>
          <w:lang w:eastAsia="zh-CN"/>
        </w:rPr>
        <w:t>内置</w:t>
      </w:r>
      <w:proofErr w:type="spellStart"/>
      <w:r>
        <w:rPr>
          <w:rStyle w:val="shorttext"/>
          <w:rFonts w:hint="eastAsia"/>
        </w:rPr>
        <w:t>逆变器机柜</w:t>
      </w:r>
      <w:proofErr w:type="spellEnd"/>
      <w:r w:rsidR="00717638">
        <w:t>;</w:t>
      </w:r>
    </w:p>
    <w:p w:rsidR="00717638" w:rsidRDefault="00554307" w:rsidP="00554307">
      <w:pPr>
        <w:pStyle w:val="a3"/>
        <w:numPr>
          <w:ilvl w:val="0"/>
          <w:numId w:val="2"/>
        </w:numPr>
        <w:jc w:val="both"/>
      </w:pPr>
      <w:bookmarkStart w:id="6" w:name="OLE_LINK16"/>
      <w:bookmarkStart w:id="7" w:name="OLE_LINK17"/>
      <w:r>
        <w:rPr>
          <w:rFonts w:hint="eastAsia"/>
          <w:lang w:eastAsia="zh-CN"/>
        </w:rPr>
        <w:t>内置在柜子离得</w:t>
      </w:r>
      <w:proofErr w:type="spellStart"/>
      <w:r>
        <w:rPr>
          <w:rFonts w:hint="eastAsia"/>
        </w:rPr>
        <w:t>操作控制面板，包括</w:t>
      </w:r>
      <w:proofErr w:type="spellEnd"/>
      <w:r>
        <w:rPr>
          <w:rFonts w:hint="eastAsia"/>
          <w:lang w:eastAsia="zh-CN"/>
        </w:rPr>
        <w:t>指示器</w:t>
      </w:r>
    </w:p>
    <w:bookmarkEnd w:id="6"/>
    <w:bookmarkEnd w:id="7"/>
    <w:p w:rsidR="005A41C9" w:rsidRDefault="00554307" w:rsidP="00C051FE">
      <w:pPr>
        <w:pStyle w:val="a3"/>
        <w:numPr>
          <w:ilvl w:val="0"/>
          <w:numId w:val="2"/>
        </w:numPr>
        <w:jc w:val="both"/>
      </w:pPr>
      <w:r>
        <w:rPr>
          <w:rFonts w:hint="eastAsia"/>
          <w:lang w:eastAsia="zh-CN"/>
        </w:rPr>
        <w:t>内置远程</w:t>
      </w:r>
      <w:proofErr w:type="gramStart"/>
      <w:r>
        <w:rPr>
          <w:rFonts w:hint="eastAsia"/>
          <w:lang w:eastAsia="zh-CN"/>
        </w:rPr>
        <w:t>监控卡</w:t>
      </w:r>
      <w:proofErr w:type="gramEnd"/>
      <w:r w:rsidR="005A41C9">
        <w:t>;</w:t>
      </w:r>
    </w:p>
    <w:p w:rsidR="005A41C9" w:rsidRDefault="00554307" w:rsidP="00554307">
      <w:pPr>
        <w:pStyle w:val="a3"/>
        <w:numPr>
          <w:ilvl w:val="0"/>
          <w:numId w:val="2"/>
        </w:numPr>
        <w:jc w:val="both"/>
        <w:rPr>
          <w:lang w:eastAsia="zh-CN"/>
        </w:rPr>
      </w:pPr>
      <w:bookmarkStart w:id="8" w:name="OLE_LINK19"/>
      <w:bookmarkStart w:id="9" w:name="OLE_LINK20"/>
      <w:r>
        <w:rPr>
          <w:lang w:eastAsia="zh-CN"/>
        </w:rPr>
        <w:t>100KVA</w:t>
      </w:r>
      <w:r>
        <w:rPr>
          <w:rFonts w:hint="eastAsia"/>
          <w:lang w:eastAsia="zh-CN"/>
        </w:rPr>
        <w:t>发电机组的</w:t>
      </w:r>
      <w:r>
        <w:rPr>
          <w:rFonts w:hint="eastAsia"/>
          <w:lang w:eastAsia="zh-CN"/>
        </w:rPr>
        <w:t>AC</w:t>
      </w:r>
      <w:r>
        <w:rPr>
          <w:rFonts w:hint="eastAsia"/>
          <w:lang w:eastAsia="zh-CN"/>
        </w:rPr>
        <w:t>仪表板内的</w:t>
      </w:r>
      <w:r>
        <w:rPr>
          <w:rFonts w:hint="eastAsia"/>
          <w:lang w:eastAsia="zh-CN"/>
        </w:rPr>
        <w:t>by-pass</w:t>
      </w:r>
      <w:r>
        <w:rPr>
          <w:rFonts w:hint="eastAsia"/>
          <w:lang w:eastAsia="zh-CN"/>
        </w:rPr>
        <w:t>手动装置</w:t>
      </w:r>
      <w:r w:rsidR="005A41C9">
        <w:rPr>
          <w:lang w:eastAsia="zh-CN"/>
        </w:rPr>
        <w:t> </w:t>
      </w:r>
      <w:bookmarkEnd w:id="8"/>
      <w:bookmarkEnd w:id="9"/>
      <w:r w:rsidR="005A41C9">
        <w:rPr>
          <w:lang w:eastAsia="zh-CN"/>
        </w:rPr>
        <w:t>;</w:t>
      </w:r>
    </w:p>
    <w:p w:rsidR="005A41C9" w:rsidRDefault="00554307" w:rsidP="00C051FE">
      <w:pPr>
        <w:pStyle w:val="a3"/>
        <w:numPr>
          <w:ilvl w:val="0"/>
          <w:numId w:val="2"/>
        </w:numPr>
        <w:jc w:val="both"/>
        <w:rPr>
          <w:lang w:eastAsia="zh-CN"/>
        </w:rPr>
      </w:pPr>
      <w:r>
        <w:rPr>
          <w:rFonts w:hint="eastAsia"/>
          <w:lang w:eastAsia="zh-CN"/>
        </w:rPr>
        <w:t>容量至少</w:t>
      </w:r>
      <w:r>
        <w:rPr>
          <w:rFonts w:hint="eastAsia"/>
          <w:lang w:eastAsia="zh-CN"/>
        </w:rPr>
        <w:t>180L</w:t>
      </w:r>
      <w:r>
        <w:rPr>
          <w:rFonts w:hint="eastAsia"/>
          <w:lang w:eastAsia="zh-CN"/>
        </w:rPr>
        <w:t>的日常储罐</w:t>
      </w:r>
      <w:r w:rsidR="005A41C9">
        <w:rPr>
          <w:lang w:eastAsia="zh-CN"/>
        </w:rPr>
        <w:t>;</w:t>
      </w:r>
    </w:p>
    <w:p w:rsidR="005A41C9" w:rsidRDefault="00554307" w:rsidP="00C051FE">
      <w:pPr>
        <w:pStyle w:val="a3"/>
        <w:numPr>
          <w:ilvl w:val="0"/>
          <w:numId w:val="2"/>
        </w:numPr>
        <w:jc w:val="both"/>
      </w:pPr>
      <w:r>
        <w:rPr>
          <w:rFonts w:hint="eastAsia"/>
          <w:lang w:eastAsia="zh-CN"/>
        </w:rPr>
        <w:t>保护装置</w:t>
      </w:r>
      <w:r w:rsidR="00B53E7E">
        <w:t>.</w:t>
      </w:r>
    </w:p>
    <w:p w:rsidR="00B53E7E" w:rsidRPr="00C051FE" w:rsidRDefault="00B53E7E" w:rsidP="00B53E7E">
      <w:pPr>
        <w:rPr>
          <w:rFonts w:hint="eastAsia"/>
          <w:b/>
          <w:lang w:eastAsia="zh-CN"/>
        </w:rPr>
      </w:pPr>
      <w:r w:rsidRPr="00C051FE">
        <w:rPr>
          <w:b/>
        </w:rPr>
        <w:t xml:space="preserve">2. </w:t>
      </w:r>
      <w:r w:rsidR="00554307">
        <w:rPr>
          <w:rFonts w:hint="eastAsia"/>
          <w:b/>
          <w:u w:val="single"/>
          <w:lang w:eastAsia="zh-CN"/>
        </w:rPr>
        <w:t>启动</w:t>
      </w:r>
      <w:r w:rsidR="00E55F1A">
        <w:rPr>
          <w:rFonts w:hint="eastAsia"/>
          <w:b/>
          <w:u w:val="single"/>
          <w:lang w:eastAsia="zh-CN"/>
        </w:rPr>
        <w:t>系统</w:t>
      </w:r>
    </w:p>
    <w:p w:rsidR="00554307" w:rsidRDefault="00554307" w:rsidP="00554307">
      <w:pPr>
        <w:jc w:val="both"/>
        <w:rPr>
          <w:rFonts w:hint="eastAsia"/>
          <w:lang w:eastAsia="zh-CN"/>
        </w:rPr>
      </w:pPr>
      <w:bookmarkStart w:id="10" w:name="OLE_LINK22"/>
      <w:r>
        <w:rPr>
          <w:rFonts w:hint="eastAsia"/>
          <w:lang w:eastAsia="zh-CN"/>
        </w:rPr>
        <w:t>该发动机设计</w:t>
      </w:r>
      <w:r w:rsidR="00E55F1A">
        <w:rPr>
          <w:rFonts w:hint="eastAsia"/>
          <w:lang w:eastAsia="zh-CN"/>
        </w:rPr>
        <w:t>用于蓄电池</w:t>
      </w:r>
      <w:r>
        <w:rPr>
          <w:rFonts w:hint="eastAsia"/>
          <w:lang w:eastAsia="zh-CN"/>
        </w:rPr>
        <w:t>冷启动。</w:t>
      </w:r>
      <w:r w:rsidR="00E55F1A">
        <w:rPr>
          <w:rFonts w:hint="eastAsia"/>
          <w:lang w:eastAsia="zh-CN"/>
        </w:rPr>
        <w:t>启动</w:t>
      </w:r>
      <w:r>
        <w:rPr>
          <w:rFonts w:hint="eastAsia"/>
          <w:lang w:eastAsia="zh-CN"/>
        </w:rPr>
        <w:t>系统将</w:t>
      </w:r>
      <w:r w:rsidR="00E55F1A">
        <w:rPr>
          <w:rFonts w:hint="eastAsia"/>
          <w:lang w:eastAsia="zh-CN"/>
        </w:rPr>
        <w:t>由</w:t>
      </w:r>
      <w:r>
        <w:rPr>
          <w:rFonts w:hint="eastAsia"/>
          <w:lang w:eastAsia="zh-CN"/>
        </w:rPr>
        <w:t>12V-100Ah</w:t>
      </w:r>
      <w:r>
        <w:rPr>
          <w:rFonts w:hint="eastAsia"/>
          <w:lang w:eastAsia="zh-CN"/>
        </w:rPr>
        <w:t>的</w:t>
      </w:r>
      <w:r w:rsidR="00E55F1A">
        <w:rPr>
          <w:rFonts w:hint="eastAsia"/>
          <w:lang w:eastAsia="zh-CN"/>
        </w:rPr>
        <w:t>免维护蓄电池</w:t>
      </w:r>
      <w:r>
        <w:rPr>
          <w:rFonts w:hint="eastAsia"/>
          <w:lang w:eastAsia="zh-CN"/>
        </w:rPr>
        <w:t>供电。交流发电机将自动对电池进行充电。</w:t>
      </w:r>
    </w:p>
    <w:bookmarkEnd w:id="10"/>
    <w:p w:rsidR="00C051FE" w:rsidRDefault="00C051FE" w:rsidP="00B53E7E"/>
    <w:p w:rsidR="00B53E7E" w:rsidRPr="00C051FE" w:rsidRDefault="00B53E7E" w:rsidP="00B53E7E">
      <w:pPr>
        <w:rPr>
          <w:rFonts w:hint="eastAsia"/>
          <w:b/>
          <w:lang w:eastAsia="zh-CN"/>
        </w:rPr>
      </w:pPr>
      <w:r w:rsidRPr="00C051FE">
        <w:rPr>
          <w:b/>
        </w:rPr>
        <w:t>3.</w:t>
      </w:r>
      <w:r w:rsidR="00E55F1A">
        <w:rPr>
          <w:rFonts w:hint="eastAsia"/>
          <w:b/>
          <w:u w:val="single"/>
          <w:lang w:eastAsia="zh-CN"/>
        </w:rPr>
        <w:t>控制和保护系统</w:t>
      </w:r>
    </w:p>
    <w:p w:rsidR="00E55F1A" w:rsidRDefault="00E55F1A" w:rsidP="00C051FE">
      <w:pPr>
        <w:jc w:val="both"/>
        <w:rPr>
          <w:rFonts w:hint="eastAsia"/>
          <w:lang w:eastAsia="zh-CN"/>
        </w:rPr>
      </w:pPr>
      <w:bookmarkStart w:id="11" w:name="OLE_LINK23"/>
      <w:r>
        <w:rPr>
          <w:rFonts w:hint="eastAsia"/>
          <w:lang w:eastAsia="zh-CN"/>
        </w:rPr>
        <w:lastRenderedPageBreak/>
        <w:t>发电机</w:t>
      </w:r>
      <w:r w:rsidRPr="00E55F1A">
        <w:rPr>
          <w:rFonts w:hint="eastAsia"/>
          <w:lang w:eastAsia="zh-CN"/>
        </w:rPr>
        <w:t>配备一个控制模块</w:t>
      </w:r>
      <w:r>
        <w:rPr>
          <w:rFonts w:hint="eastAsia"/>
          <w:lang w:eastAsia="zh-CN"/>
        </w:rPr>
        <w:t>，以</w:t>
      </w:r>
      <w:r w:rsidRPr="00E55F1A">
        <w:rPr>
          <w:rFonts w:hint="eastAsia"/>
          <w:lang w:eastAsia="zh-CN"/>
        </w:rPr>
        <w:t>确保</w:t>
      </w:r>
      <w:r>
        <w:rPr>
          <w:rFonts w:hint="eastAsia"/>
          <w:lang w:eastAsia="zh-CN"/>
        </w:rPr>
        <w:t>正常</w:t>
      </w:r>
      <w:r>
        <w:rPr>
          <w:rFonts w:hint="eastAsia"/>
          <w:lang w:eastAsia="zh-CN"/>
        </w:rPr>
        <w:t>/</w:t>
      </w:r>
      <w:r w:rsidR="000066E5">
        <w:rPr>
          <w:rFonts w:hint="eastAsia"/>
          <w:lang w:eastAsia="zh-CN"/>
        </w:rPr>
        <w:t>备用</w:t>
      </w:r>
      <w:r>
        <w:rPr>
          <w:rFonts w:hint="eastAsia"/>
          <w:lang w:eastAsia="zh-CN"/>
        </w:rPr>
        <w:t>的自动</w:t>
      </w:r>
      <w:r w:rsidR="000B7750">
        <w:rPr>
          <w:rFonts w:hint="eastAsia"/>
          <w:lang w:eastAsia="zh-CN"/>
        </w:rPr>
        <w:t>转换</w:t>
      </w:r>
      <w:r>
        <w:rPr>
          <w:rFonts w:hint="eastAsia"/>
          <w:lang w:eastAsia="zh-CN"/>
        </w:rPr>
        <w:t>，以及</w:t>
      </w:r>
      <w:r w:rsidR="000B7750">
        <w:rPr>
          <w:rFonts w:hint="eastAsia"/>
          <w:lang w:eastAsia="zh-CN"/>
        </w:rPr>
        <w:t>起到</w:t>
      </w:r>
      <w:r>
        <w:rPr>
          <w:rFonts w:hint="eastAsia"/>
          <w:lang w:eastAsia="zh-CN"/>
        </w:rPr>
        <w:t>保护作用，对下列现象做出停止机器并发出警报：</w:t>
      </w:r>
    </w:p>
    <w:bookmarkEnd w:id="11"/>
    <w:p w:rsidR="00FD5FC8" w:rsidRDefault="000B7750" w:rsidP="00FD5FC8">
      <w:pPr>
        <w:pStyle w:val="a3"/>
        <w:numPr>
          <w:ilvl w:val="0"/>
          <w:numId w:val="1"/>
        </w:numPr>
      </w:pPr>
      <w:r>
        <w:rPr>
          <w:rFonts w:hint="eastAsia"/>
          <w:lang w:eastAsia="zh-CN"/>
        </w:rPr>
        <w:t>过载</w:t>
      </w:r>
    </w:p>
    <w:p w:rsidR="00FD5FC8" w:rsidRDefault="000B7750" w:rsidP="00FD5FC8">
      <w:pPr>
        <w:pStyle w:val="a3"/>
        <w:numPr>
          <w:ilvl w:val="0"/>
          <w:numId w:val="1"/>
        </w:numPr>
      </w:pPr>
      <w:r>
        <w:rPr>
          <w:rFonts w:hint="eastAsia"/>
          <w:lang w:eastAsia="zh-CN"/>
        </w:rPr>
        <w:t>短路</w:t>
      </w:r>
    </w:p>
    <w:p w:rsidR="00FD5FC8" w:rsidRDefault="000B7750" w:rsidP="00FD5FC8">
      <w:pPr>
        <w:pStyle w:val="a3"/>
        <w:numPr>
          <w:ilvl w:val="0"/>
          <w:numId w:val="1"/>
        </w:numPr>
      </w:pPr>
      <w:r>
        <w:rPr>
          <w:rFonts w:hint="eastAsia"/>
          <w:lang w:eastAsia="zh-CN"/>
        </w:rPr>
        <w:t>油压过低</w:t>
      </w:r>
    </w:p>
    <w:p w:rsidR="00FD5FC8" w:rsidRDefault="000B7750" w:rsidP="00FD5FC8">
      <w:pPr>
        <w:pStyle w:val="a3"/>
        <w:numPr>
          <w:ilvl w:val="0"/>
          <w:numId w:val="1"/>
        </w:numPr>
      </w:pPr>
      <w:r>
        <w:rPr>
          <w:rFonts w:hint="eastAsia"/>
          <w:lang w:eastAsia="zh-CN"/>
        </w:rPr>
        <w:t>超速</w:t>
      </w:r>
    </w:p>
    <w:p w:rsidR="00FD5FC8" w:rsidRDefault="000B7750" w:rsidP="00FD5FC8">
      <w:pPr>
        <w:pStyle w:val="a3"/>
        <w:numPr>
          <w:ilvl w:val="0"/>
          <w:numId w:val="1"/>
        </w:numPr>
      </w:pPr>
      <w:r>
        <w:rPr>
          <w:rFonts w:hint="eastAsia"/>
          <w:lang w:eastAsia="zh-CN"/>
        </w:rPr>
        <w:t>发动机温度过高</w:t>
      </w:r>
    </w:p>
    <w:p w:rsidR="00FD5FC8" w:rsidRDefault="000B7750" w:rsidP="00FD5FC8">
      <w:pPr>
        <w:pStyle w:val="a3"/>
        <w:numPr>
          <w:ilvl w:val="0"/>
          <w:numId w:val="1"/>
        </w:numPr>
      </w:pPr>
      <w:r>
        <w:rPr>
          <w:rFonts w:hint="eastAsia"/>
          <w:lang w:eastAsia="zh-CN"/>
        </w:rPr>
        <w:t>电压过高</w:t>
      </w:r>
    </w:p>
    <w:p w:rsidR="00FD5FC8" w:rsidRDefault="000B7750" w:rsidP="00FD5FC8">
      <w:pPr>
        <w:pStyle w:val="a3"/>
        <w:numPr>
          <w:ilvl w:val="0"/>
          <w:numId w:val="1"/>
        </w:numPr>
      </w:pPr>
      <w:r>
        <w:rPr>
          <w:rFonts w:hint="eastAsia"/>
          <w:lang w:eastAsia="zh-CN"/>
        </w:rPr>
        <w:t>电压过低</w:t>
      </w:r>
    </w:p>
    <w:p w:rsidR="00FD5FC8" w:rsidRPr="00C051FE" w:rsidRDefault="00FD5FC8" w:rsidP="00FD5FC8">
      <w:pPr>
        <w:rPr>
          <w:b/>
        </w:rPr>
      </w:pPr>
      <w:bookmarkStart w:id="12" w:name="OLE_LINK28"/>
      <w:r w:rsidRPr="000B7750">
        <w:rPr>
          <w:b/>
          <w:u w:val="single"/>
        </w:rPr>
        <w:t>4</w:t>
      </w:r>
      <w:r w:rsidR="00E82931" w:rsidRPr="000B7750">
        <w:rPr>
          <w:b/>
          <w:u w:val="single"/>
        </w:rPr>
        <w:t>.</w:t>
      </w:r>
      <w:bookmarkStart w:id="13" w:name="OLE_LINK29"/>
      <w:r w:rsidR="00E82931" w:rsidRPr="000B7750">
        <w:rPr>
          <w:b/>
          <w:u w:val="single"/>
        </w:rPr>
        <w:t xml:space="preserve"> </w:t>
      </w:r>
      <w:r w:rsidR="000066E5">
        <w:rPr>
          <w:rFonts w:hint="eastAsia"/>
          <w:b/>
          <w:u w:val="single"/>
          <w:lang w:eastAsia="zh-CN"/>
        </w:rPr>
        <w:t>双电源切换柜</w:t>
      </w:r>
      <w:r w:rsidR="000066E5">
        <w:rPr>
          <w:rFonts w:hint="eastAsia"/>
          <w:b/>
          <w:u w:val="single"/>
          <w:lang w:eastAsia="zh-CN"/>
        </w:rPr>
        <w:t xml:space="preserve"> </w:t>
      </w:r>
      <w:bookmarkEnd w:id="13"/>
    </w:p>
    <w:bookmarkEnd w:id="12"/>
    <w:p w:rsidR="000066E5" w:rsidRDefault="000066E5" w:rsidP="00C051FE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要提供双电源切换柜，</w:t>
      </w:r>
      <w:r w:rsidR="005D78E5">
        <w:rPr>
          <w:rFonts w:hint="eastAsia"/>
          <w:lang w:eastAsia="zh-CN"/>
        </w:rPr>
        <w:t>并且</w:t>
      </w:r>
      <w:r>
        <w:rPr>
          <w:rFonts w:hint="eastAsia"/>
          <w:lang w:eastAsia="zh-CN"/>
        </w:rPr>
        <w:t>它要安装进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TGBT</w:t>
      </w:r>
      <w:r>
        <w:rPr>
          <w:rFonts w:hint="eastAsia"/>
          <w:lang w:eastAsia="zh-CN"/>
        </w:rPr>
        <w:t>（</w:t>
      </w:r>
      <w:r w:rsidRPr="000066E5">
        <w:rPr>
          <w:rFonts w:hint="eastAsia"/>
          <w:lang w:eastAsia="zh-CN"/>
        </w:rPr>
        <w:t>总低压配电柜</w:t>
      </w:r>
      <w:r>
        <w:rPr>
          <w:rFonts w:hint="eastAsia"/>
          <w:lang w:eastAsia="zh-CN"/>
        </w:rPr>
        <w:t>），这个切换柜</w:t>
      </w:r>
      <w:r w:rsidR="005D78E5">
        <w:rPr>
          <w:rFonts w:hint="eastAsia"/>
          <w:lang w:eastAsia="zh-CN"/>
        </w:rPr>
        <w:t>里面</w:t>
      </w:r>
      <w:r>
        <w:rPr>
          <w:rFonts w:hint="eastAsia"/>
          <w:lang w:eastAsia="zh-CN"/>
        </w:rPr>
        <w:t>包括转换器和所有的相关继电器，以便</w:t>
      </w:r>
      <w:r w:rsidR="005D78E5">
        <w:rPr>
          <w:rFonts w:hint="eastAsia"/>
          <w:lang w:eastAsia="zh-CN"/>
        </w:rPr>
        <w:t>能够完成正常</w:t>
      </w:r>
      <w:r w:rsidR="005D78E5">
        <w:rPr>
          <w:rFonts w:hint="eastAsia"/>
          <w:lang w:eastAsia="zh-CN"/>
        </w:rPr>
        <w:t>/</w:t>
      </w:r>
      <w:r w:rsidR="005D78E5">
        <w:rPr>
          <w:rFonts w:hint="eastAsia"/>
          <w:lang w:eastAsia="zh-CN"/>
        </w:rPr>
        <w:t>备用操作。</w:t>
      </w: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Default="006460B9" w:rsidP="00FD5FC8">
      <w:pPr>
        <w:rPr>
          <w:lang w:eastAsia="zh-CN"/>
        </w:rPr>
      </w:pPr>
    </w:p>
    <w:p w:rsidR="006460B9" w:rsidRPr="00A16200" w:rsidRDefault="006460B9" w:rsidP="00FD5FC8">
      <w:pPr>
        <w:rPr>
          <w:b/>
        </w:rPr>
      </w:pPr>
      <w:r w:rsidRPr="00A16200">
        <w:rPr>
          <w:b/>
        </w:rPr>
        <w:lastRenderedPageBreak/>
        <w:t xml:space="preserve">7. </w:t>
      </w:r>
      <w:r w:rsidR="005D78E5" w:rsidRPr="005D78E5">
        <w:rPr>
          <w:rFonts w:hint="eastAsia"/>
          <w:b/>
          <w:u w:val="single"/>
          <w:lang w:eastAsia="zh-CN"/>
        </w:rPr>
        <w:t>投标人需填表格</w:t>
      </w:r>
    </w:p>
    <w:p w:rsidR="006460B9" w:rsidRPr="00A16200" w:rsidRDefault="005D78E5" w:rsidP="00FD5FC8">
      <w:pPr>
        <w:rPr>
          <w:b/>
        </w:rPr>
      </w:pPr>
      <w:r>
        <w:rPr>
          <w:rFonts w:hint="eastAsia"/>
          <w:b/>
          <w:lang w:eastAsia="zh-CN"/>
        </w:rPr>
        <w:t>发动机担保规格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60B9" w:rsidTr="006460B9">
        <w:tc>
          <w:tcPr>
            <w:tcW w:w="4606" w:type="dxa"/>
          </w:tcPr>
          <w:p w:rsidR="006460B9" w:rsidRPr="00A16200" w:rsidRDefault="005D78E5" w:rsidP="005D78E5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4606" w:type="dxa"/>
          </w:tcPr>
          <w:p w:rsidR="006460B9" w:rsidRPr="00A16200" w:rsidRDefault="005D78E5" w:rsidP="00A16200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特性</w:t>
            </w:r>
          </w:p>
        </w:tc>
      </w:tr>
      <w:tr w:rsidR="006460B9" w:rsidTr="006460B9">
        <w:tc>
          <w:tcPr>
            <w:tcW w:w="4606" w:type="dxa"/>
          </w:tcPr>
          <w:p w:rsidR="006460B9" w:rsidRDefault="005D78E5" w:rsidP="00FD5FC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制造商</w:t>
            </w:r>
          </w:p>
        </w:tc>
        <w:tc>
          <w:tcPr>
            <w:tcW w:w="4606" w:type="dxa"/>
          </w:tcPr>
          <w:p w:rsidR="006460B9" w:rsidRDefault="006460B9" w:rsidP="00FD5FC8"/>
        </w:tc>
      </w:tr>
      <w:tr w:rsidR="006460B9" w:rsidTr="006460B9">
        <w:tc>
          <w:tcPr>
            <w:tcW w:w="4606" w:type="dxa"/>
          </w:tcPr>
          <w:p w:rsidR="006460B9" w:rsidRDefault="005D78E5" w:rsidP="005D78E5">
            <w:r>
              <w:rPr>
                <w:rFonts w:hint="eastAsia"/>
                <w:lang w:eastAsia="zh-CN"/>
              </w:rPr>
              <w:t>型号</w:t>
            </w:r>
          </w:p>
        </w:tc>
        <w:tc>
          <w:tcPr>
            <w:tcW w:w="4606" w:type="dxa"/>
          </w:tcPr>
          <w:p w:rsidR="006460B9" w:rsidRDefault="006460B9" w:rsidP="00FD5FC8"/>
        </w:tc>
      </w:tr>
      <w:tr w:rsidR="006460B9" w:rsidTr="006460B9">
        <w:tc>
          <w:tcPr>
            <w:tcW w:w="4606" w:type="dxa"/>
          </w:tcPr>
          <w:p w:rsidR="006460B9" w:rsidRDefault="005D78E5" w:rsidP="00FD5FC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转速</w:t>
            </w:r>
          </w:p>
        </w:tc>
        <w:tc>
          <w:tcPr>
            <w:tcW w:w="4606" w:type="dxa"/>
          </w:tcPr>
          <w:p w:rsidR="006460B9" w:rsidRDefault="006460B9" w:rsidP="00FD5FC8"/>
        </w:tc>
      </w:tr>
      <w:tr w:rsidR="006460B9" w:rsidTr="006460B9">
        <w:tc>
          <w:tcPr>
            <w:tcW w:w="4606" w:type="dxa"/>
          </w:tcPr>
          <w:p w:rsidR="006460B9" w:rsidRDefault="005D78E5" w:rsidP="00FD5FC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最大功率</w:t>
            </w:r>
          </w:p>
        </w:tc>
        <w:tc>
          <w:tcPr>
            <w:tcW w:w="4606" w:type="dxa"/>
          </w:tcPr>
          <w:p w:rsidR="006460B9" w:rsidRDefault="006460B9" w:rsidP="00FD5FC8"/>
        </w:tc>
      </w:tr>
      <w:tr w:rsidR="006460B9" w:rsidTr="006460B9">
        <w:tc>
          <w:tcPr>
            <w:tcW w:w="4606" w:type="dxa"/>
          </w:tcPr>
          <w:p w:rsidR="006460B9" w:rsidRDefault="005D78E5" w:rsidP="00FD5FC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燃料类型</w:t>
            </w:r>
          </w:p>
        </w:tc>
        <w:tc>
          <w:tcPr>
            <w:tcW w:w="4606" w:type="dxa"/>
          </w:tcPr>
          <w:p w:rsidR="006460B9" w:rsidRDefault="006460B9" w:rsidP="00FD5FC8"/>
        </w:tc>
      </w:tr>
      <w:tr w:rsidR="006460B9" w:rsidTr="006460B9">
        <w:tc>
          <w:tcPr>
            <w:tcW w:w="4606" w:type="dxa"/>
          </w:tcPr>
          <w:p w:rsidR="006460B9" w:rsidRDefault="00146B92" w:rsidP="00FD5FC8">
            <w:pPr>
              <w:rPr>
                <w:rFonts w:hint="eastAsia"/>
                <w:lang w:eastAsia="zh-CN"/>
              </w:rPr>
            </w:pPr>
            <w:r>
              <w:t>100% Pn</w:t>
            </w:r>
            <w:r w:rsidR="005D78E5">
              <w:rPr>
                <w:rFonts w:hint="eastAsia"/>
                <w:lang w:eastAsia="zh-CN"/>
              </w:rPr>
              <w:t>时的耗油量</w:t>
            </w:r>
          </w:p>
        </w:tc>
        <w:tc>
          <w:tcPr>
            <w:tcW w:w="4606" w:type="dxa"/>
          </w:tcPr>
          <w:p w:rsidR="006460B9" w:rsidRDefault="006460B9" w:rsidP="00FD5FC8"/>
        </w:tc>
      </w:tr>
    </w:tbl>
    <w:p w:rsidR="00E975DA" w:rsidRDefault="00E975DA" w:rsidP="009071CC"/>
    <w:p w:rsidR="00E975DA" w:rsidRPr="00A16200" w:rsidRDefault="005D78E5" w:rsidP="009071CC">
      <w:pPr>
        <w:rPr>
          <w:b/>
        </w:rPr>
      </w:pPr>
      <w:r>
        <w:rPr>
          <w:rFonts w:hint="eastAsia"/>
          <w:b/>
          <w:lang w:eastAsia="zh-CN"/>
        </w:rPr>
        <w:t>交流发电机</w:t>
      </w:r>
      <w:r>
        <w:rPr>
          <w:rFonts w:hint="eastAsia"/>
          <w:b/>
          <w:lang w:eastAsia="zh-CN"/>
        </w:rPr>
        <w:t>担保规格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78E5" w:rsidTr="006460B9">
        <w:tc>
          <w:tcPr>
            <w:tcW w:w="4606" w:type="dxa"/>
          </w:tcPr>
          <w:p w:rsidR="005D78E5" w:rsidRPr="00A16200" w:rsidRDefault="005D78E5" w:rsidP="006556B4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4606" w:type="dxa"/>
          </w:tcPr>
          <w:p w:rsidR="005D78E5" w:rsidRPr="00A16200" w:rsidRDefault="005D78E5" w:rsidP="006556B4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特性</w:t>
            </w:r>
          </w:p>
        </w:tc>
      </w:tr>
      <w:tr w:rsidR="005D78E5" w:rsidTr="006460B9">
        <w:tc>
          <w:tcPr>
            <w:tcW w:w="4606" w:type="dxa"/>
          </w:tcPr>
          <w:p w:rsidR="005D78E5" w:rsidRDefault="005D78E5" w:rsidP="009071CC">
            <w:r>
              <w:rPr>
                <w:rFonts w:hint="eastAsia"/>
                <w:lang w:eastAsia="zh-CN"/>
              </w:rPr>
              <w:t>制造商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9071CC">
            <w:r>
              <w:rPr>
                <w:rFonts w:hint="eastAsia"/>
                <w:lang w:eastAsia="zh-CN"/>
              </w:rPr>
              <w:t>型号</w:t>
            </w:r>
            <w:r>
              <w:t xml:space="preserve"> 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9071C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频率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9071C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相数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9071C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最大功率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9071C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输出电压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9071C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功率系数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9071C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防护等级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9071C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绝缘等级</w:t>
            </w:r>
          </w:p>
        </w:tc>
        <w:tc>
          <w:tcPr>
            <w:tcW w:w="4606" w:type="dxa"/>
          </w:tcPr>
          <w:p w:rsidR="005D78E5" w:rsidRDefault="005D78E5" w:rsidP="009071CC"/>
        </w:tc>
      </w:tr>
    </w:tbl>
    <w:p w:rsidR="006460B9" w:rsidRDefault="006460B9" w:rsidP="009071CC"/>
    <w:p w:rsidR="006460B9" w:rsidRPr="00A16200" w:rsidRDefault="005D78E5" w:rsidP="009071CC">
      <w:pPr>
        <w:rPr>
          <w:b/>
        </w:rPr>
      </w:pPr>
      <w:r>
        <w:rPr>
          <w:rFonts w:hint="eastAsia"/>
          <w:b/>
          <w:lang w:eastAsia="zh-CN"/>
        </w:rPr>
        <w:t>组装好的发电机组</w:t>
      </w:r>
      <w:r>
        <w:rPr>
          <w:rFonts w:hint="eastAsia"/>
          <w:b/>
          <w:lang w:eastAsia="zh-CN"/>
        </w:rPr>
        <w:t>担保规格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78E5" w:rsidTr="006460B9">
        <w:tc>
          <w:tcPr>
            <w:tcW w:w="4606" w:type="dxa"/>
          </w:tcPr>
          <w:p w:rsidR="005D78E5" w:rsidRPr="00A16200" w:rsidRDefault="005D78E5" w:rsidP="006556B4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4606" w:type="dxa"/>
          </w:tcPr>
          <w:p w:rsidR="005D78E5" w:rsidRPr="00A16200" w:rsidRDefault="005D78E5" w:rsidP="006556B4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特性</w:t>
            </w:r>
          </w:p>
        </w:tc>
      </w:tr>
      <w:tr w:rsidR="005D78E5" w:rsidTr="006460B9">
        <w:tc>
          <w:tcPr>
            <w:tcW w:w="4606" w:type="dxa"/>
          </w:tcPr>
          <w:p w:rsidR="005D78E5" w:rsidRDefault="005D78E5" w:rsidP="00976D0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品牌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976D0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储罐容量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5D78E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满载时的耗油量</w:t>
            </w:r>
            <w:r>
              <w:rPr>
                <w:lang w:eastAsia="zh-CN"/>
              </w:rPr>
              <w:t>(100% Pn)  (40°C)</w:t>
            </w:r>
          </w:p>
        </w:tc>
        <w:tc>
          <w:tcPr>
            <w:tcW w:w="4606" w:type="dxa"/>
          </w:tcPr>
          <w:p w:rsidR="005D78E5" w:rsidRDefault="005D78E5" w:rsidP="009071CC">
            <w:pPr>
              <w:rPr>
                <w:lang w:eastAsia="zh-CN"/>
              </w:rPr>
            </w:pPr>
          </w:p>
        </w:tc>
      </w:tr>
      <w:tr w:rsidR="005D78E5" w:rsidTr="006460B9">
        <w:tc>
          <w:tcPr>
            <w:tcW w:w="4606" w:type="dxa"/>
          </w:tcPr>
          <w:p w:rsidR="005D78E5" w:rsidRDefault="005D78E5" w:rsidP="00976D0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电池充电器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RPr="005D78E5" w:rsidTr="006460B9">
        <w:tc>
          <w:tcPr>
            <w:tcW w:w="4606" w:type="dxa"/>
          </w:tcPr>
          <w:p w:rsidR="005D78E5" w:rsidRPr="005D78E5" w:rsidRDefault="005D78E5" w:rsidP="005D78E5">
            <w:pPr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住宅型消音器</w:t>
            </w:r>
            <w:r w:rsidRPr="005D78E5">
              <w:rPr>
                <w:lang w:val="en-US"/>
              </w:rPr>
              <w:t xml:space="preserve"> (Db(A)/M</w:t>
            </w:r>
          </w:p>
        </w:tc>
        <w:tc>
          <w:tcPr>
            <w:tcW w:w="4606" w:type="dxa"/>
          </w:tcPr>
          <w:p w:rsidR="005D78E5" w:rsidRPr="005D78E5" w:rsidRDefault="005D78E5" w:rsidP="009071CC">
            <w:pPr>
              <w:rPr>
                <w:lang w:val="en-US"/>
              </w:rPr>
            </w:pPr>
          </w:p>
        </w:tc>
      </w:tr>
      <w:tr w:rsidR="005D78E5" w:rsidTr="006460B9">
        <w:tc>
          <w:tcPr>
            <w:tcW w:w="4606" w:type="dxa"/>
          </w:tcPr>
          <w:p w:rsidR="005D78E5" w:rsidRDefault="005D78E5" w:rsidP="005D78E5">
            <w:r>
              <w:rPr>
                <w:rFonts w:hint="eastAsia"/>
                <w:lang w:val="en-US" w:eastAsia="zh-CN"/>
              </w:rPr>
              <w:t>启动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自动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手动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5D78E5">
            <w:r>
              <w:rPr>
                <w:rFonts w:hint="eastAsia"/>
                <w:lang w:eastAsia="zh-CN"/>
              </w:rPr>
              <w:t>停止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自动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手动</w:t>
            </w:r>
          </w:p>
        </w:tc>
        <w:tc>
          <w:tcPr>
            <w:tcW w:w="4606" w:type="dxa"/>
          </w:tcPr>
          <w:p w:rsidR="005D78E5" w:rsidRDefault="005D78E5" w:rsidP="009071CC"/>
        </w:tc>
      </w:tr>
    </w:tbl>
    <w:p w:rsidR="006460B9" w:rsidRDefault="006460B9" w:rsidP="009071CC"/>
    <w:p w:rsidR="006460B9" w:rsidRPr="00A16200" w:rsidRDefault="005D78E5" w:rsidP="009071CC">
      <w:pPr>
        <w:rPr>
          <w:b/>
          <w:lang w:eastAsia="zh-CN"/>
        </w:rPr>
      </w:pPr>
      <w:r>
        <w:rPr>
          <w:rFonts w:hint="eastAsia"/>
          <w:b/>
          <w:lang w:eastAsia="zh-CN"/>
        </w:rPr>
        <w:t>切换柜</w:t>
      </w:r>
      <w:r>
        <w:rPr>
          <w:rFonts w:hint="eastAsia"/>
          <w:b/>
          <w:lang w:eastAsia="zh-CN"/>
        </w:rPr>
        <w:t>担保规格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78E5" w:rsidTr="006460B9">
        <w:tc>
          <w:tcPr>
            <w:tcW w:w="4606" w:type="dxa"/>
          </w:tcPr>
          <w:p w:rsidR="005D78E5" w:rsidRPr="00A16200" w:rsidRDefault="005D78E5" w:rsidP="006556B4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4606" w:type="dxa"/>
          </w:tcPr>
          <w:p w:rsidR="005D78E5" w:rsidRPr="00A16200" w:rsidRDefault="005D78E5" w:rsidP="006556B4"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特性</w:t>
            </w:r>
          </w:p>
        </w:tc>
      </w:tr>
      <w:tr w:rsidR="005D78E5" w:rsidTr="006460B9">
        <w:tc>
          <w:tcPr>
            <w:tcW w:w="4606" w:type="dxa"/>
          </w:tcPr>
          <w:p w:rsidR="005D78E5" w:rsidRDefault="005D78E5" w:rsidP="009071C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额定电流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9071CC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额定电压</w:t>
            </w:r>
          </w:p>
        </w:tc>
        <w:tc>
          <w:tcPr>
            <w:tcW w:w="4606" w:type="dxa"/>
          </w:tcPr>
          <w:p w:rsidR="005D78E5" w:rsidRDefault="005D78E5" w:rsidP="009071CC"/>
        </w:tc>
      </w:tr>
      <w:tr w:rsidR="005D78E5" w:rsidTr="006460B9">
        <w:tc>
          <w:tcPr>
            <w:tcW w:w="4606" w:type="dxa"/>
          </w:tcPr>
          <w:p w:rsidR="005D78E5" w:rsidRDefault="005D78E5" w:rsidP="005D78E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手动切换系统</w:t>
            </w:r>
            <w:r>
              <w:rPr>
                <w:lang w:eastAsia="zh-CN"/>
              </w:rPr>
              <w:t>( 100 KVA</w:t>
            </w:r>
            <w:r>
              <w:rPr>
                <w:rFonts w:hint="eastAsia"/>
                <w:lang w:eastAsia="zh-CN"/>
              </w:rPr>
              <w:t>的发电机组</w:t>
            </w:r>
            <w:r>
              <w:rPr>
                <w:lang w:eastAsia="zh-CN"/>
              </w:rPr>
              <w:t>)</w:t>
            </w:r>
          </w:p>
        </w:tc>
        <w:tc>
          <w:tcPr>
            <w:tcW w:w="4606" w:type="dxa"/>
          </w:tcPr>
          <w:p w:rsidR="005D78E5" w:rsidRDefault="005D78E5" w:rsidP="009071CC">
            <w:pPr>
              <w:rPr>
                <w:lang w:eastAsia="zh-CN"/>
              </w:rPr>
            </w:pPr>
          </w:p>
        </w:tc>
      </w:tr>
    </w:tbl>
    <w:p w:rsidR="006460B9" w:rsidRDefault="006460B9" w:rsidP="009071CC">
      <w:pPr>
        <w:rPr>
          <w:lang w:eastAsia="zh-CN"/>
        </w:rPr>
      </w:pPr>
    </w:p>
    <w:sectPr w:rsidR="006460B9" w:rsidSect="00A6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6A8"/>
    <w:multiLevelType w:val="hybridMultilevel"/>
    <w:tmpl w:val="10A01B12"/>
    <w:lvl w:ilvl="0" w:tplc="EF901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5691"/>
    <w:multiLevelType w:val="hybridMultilevel"/>
    <w:tmpl w:val="ED1CDD38"/>
    <w:lvl w:ilvl="0" w:tplc="A1AA6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396C"/>
    <w:rsid w:val="00003663"/>
    <w:rsid w:val="000066E5"/>
    <w:rsid w:val="00007877"/>
    <w:rsid w:val="000B7750"/>
    <w:rsid w:val="00146B92"/>
    <w:rsid w:val="00177C1C"/>
    <w:rsid w:val="00204E94"/>
    <w:rsid w:val="002E20A8"/>
    <w:rsid w:val="00324565"/>
    <w:rsid w:val="004E1FD2"/>
    <w:rsid w:val="004E4480"/>
    <w:rsid w:val="00554307"/>
    <w:rsid w:val="005A41C9"/>
    <w:rsid w:val="005D78E5"/>
    <w:rsid w:val="006460B9"/>
    <w:rsid w:val="006F21C3"/>
    <w:rsid w:val="00717638"/>
    <w:rsid w:val="009071CC"/>
    <w:rsid w:val="00A16200"/>
    <w:rsid w:val="00A46BDA"/>
    <w:rsid w:val="00A63314"/>
    <w:rsid w:val="00B53E7E"/>
    <w:rsid w:val="00C051FE"/>
    <w:rsid w:val="00C32FD8"/>
    <w:rsid w:val="00E23453"/>
    <w:rsid w:val="00E55F1A"/>
    <w:rsid w:val="00E82931"/>
    <w:rsid w:val="00E975DA"/>
    <w:rsid w:val="00F5396C"/>
    <w:rsid w:val="00FA3406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6C"/>
    <w:pPr>
      <w:ind w:left="720"/>
      <w:contextualSpacing/>
    </w:pPr>
  </w:style>
  <w:style w:type="table" w:styleId="a4">
    <w:name w:val="Table Grid"/>
    <w:basedOn w:val="a1"/>
    <w:uiPriority w:val="59"/>
    <w:rsid w:val="00646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77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ZIL-TELECOM</dc:creator>
  <cp:keywords/>
  <dc:description/>
  <cp:lastModifiedBy>etw</cp:lastModifiedBy>
  <cp:revision>3</cp:revision>
  <dcterms:created xsi:type="dcterms:W3CDTF">2016-04-13T11:31:00Z</dcterms:created>
  <dcterms:modified xsi:type="dcterms:W3CDTF">2016-04-15T05:56:00Z</dcterms:modified>
</cp:coreProperties>
</file>