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16" w:rsidRPr="00FF3016" w:rsidRDefault="00FF3016" w:rsidP="00FF3016">
      <w:pPr>
        <w:widowControl/>
        <w:spacing w:after="150" w:line="300" w:lineRule="atLeast"/>
        <w:jc w:val="center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 w:hint="eastAsia"/>
          <w:b/>
          <w:bCs/>
          <w:color w:val="555555"/>
          <w:kern w:val="0"/>
          <w:szCs w:val="21"/>
          <w:lang w:val="es-AR"/>
        </w:rPr>
        <w:t>生产机械询价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1-</w:t>
      </w: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供应商</w:t>
      </w: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ID</w:t>
      </w: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: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2-</w:t>
      </w: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报价日期</w:t>
      </w: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: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3-</w:t>
      </w: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询价产品技术规格</w:t>
      </w: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: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3A05D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询价一条卫生纸卷生产线，产量为</w:t>
      </w: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120,000,000</w:t>
      </w: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卷</w:t>
      </w:r>
      <w:r w:rsidR="00910AC1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。</w:t>
      </w:r>
      <w:r w:rsidR="00910AC1">
        <w:rPr>
          <w:rFonts w:ascii="Arial" w:eastAsia="宋体" w:hAnsi="Arial" w:cs="Arial"/>
          <w:color w:val="555555"/>
          <w:kern w:val="0"/>
          <w:szCs w:val="21"/>
          <w:lang w:val="es-AR"/>
        </w:rPr>
        <w:br/>
      </w:r>
      <w:r w:rsidR="00910AC1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生产线的基础部分需包含如下</w:t>
      </w:r>
      <w:r w:rsidR="00910AC1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:</w:t>
      </w:r>
      <w:r w:rsidR="00910AC1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br/>
        <w:t xml:space="preserve">- </w:t>
      </w:r>
      <w:r w:rsidR="00910AC1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卷纸芯</w:t>
      </w:r>
      <w:r w:rsidR="007349B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机</w:t>
      </w:r>
      <w:r w:rsidR="007349B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-</w:t>
      </w:r>
      <w:r w:rsidR="007349B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7349B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卷材绕卷机</w:t>
      </w:r>
      <w:r w:rsidR="007349B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-</w:t>
      </w:r>
      <w:r w:rsidR="007349B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1F4C02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复卷机包含压花作业，并且能对有芯或无芯纸张进行绕卷</w:t>
      </w:r>
      <w:r w:rsidR="001F4C02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-</w:t>
      </w:r>
      <w:r w:rsidR="001F4C02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1F4C02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纸张累计器</w:t>
      </w:r>
      <w:r w:rsidR="001F4C02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-</w:t>
      </w:r>
      <w:r w:rsidR="001F4C02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1F4C02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纸张切割机</w:t>
      </w:r>
      <w:r w:rsidR="001F4C02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-</w:t>
      </w:r>
      <w:r w:rsidR="001F4C02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1, 2, 4</w:t>
      </w:r>
      <w:r w:rsidR="001F4C02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和</w:t>
      </w:r>
      <w:r w:rsidR="001F4C02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6</w:t>
      </w:r>
      <w:r w:rsidR="001F4C02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纸卷为一包装的袋子包装机，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纸卷的直径最小为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160mm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，长度为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100mm-210mm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-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48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卷一大包的包裹机</w:t>
      </w:r>
      <w:r w:rsidR="00910AC1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br/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br/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备注：原材料卷材的宽度为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3100mm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br/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此外，请发送如下辅助设备的报价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1-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压缩机机组，干燥机和储罐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2-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通用配电箱和电气部件，包含安全部件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3-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集成空气分布系统（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integrated air distribution system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），用于分布到机器的不同点上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4-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厂房的通风和制冷设备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5-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四个废料操作用的专用容器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6-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两台芯轴操作设备（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mandrels handling devices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）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7-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两台自动带式废料收集机床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8-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操作中产生废料的包装机</w:t>
      </w:r>
      <w:r w:rsidR="003A05D6">
        <w:rPr>
          <w:rFonts w:ascii="Arial" w:eastAsia="宋体" w:hAnsi="Arial" w:cs="Arial"/>
          <w:color w:val="555555"/>
          <w:kern w:val="0"/>
          <w:szCs w:val="21"/>
          <w:lang w:val="es-AR"/>
        </w:rPr>
        <w:br/>
        <w:t>9-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 xml:space="preserve"> </w:t>
      </w:r>
      <w:r w:rsidR="003A05D6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这两台机器的吸尘设备</w:t>
      </w:r>
    </w:p>
    <w:p w:rsidR="00FF3016" w:rsidRPr="00FF3016" w:rsidRDefault="00C71CFA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br/>
      </w: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下面为产品的分类，产量和需求规格。</w:t>
      </w:r>
      <w:r>
        <w:rPr>
          <w:rFonts w:ascii="Arial" w:eastAsia="宋体" w:hAnsi="Arial" w:cs="Arial"/>
          <w:color w:val="555555"/>
          <w:kern w:val="0"/>
          <w:szCs w:val="21"/>
          <w:lang w:val="es-AR"/>
        </w:rPr>
        <w:br/>
      </w: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所需生产产品的特性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9"/>
        <w:gridCol w:w="9160"/>
        <w:gridCol w:w="1119"/>
        <w:gridCol w:w="1012"/>
      </w:tblGrid>
      <w:tr w:rsidR="00FF3016" w:rsidRPr="00FF3016" w:rsidTr="00FF3016">
        <w:tc>
          <w:tcPr>
            <w:tcW w:w="8496" w:type="dxa"/>
            <w:shd w:val="clear" w:color="auto" w:fill="auto"/>
            <w:vAlign w:val="bottom"/>
            <w:hideMark/>
          </w:tcPr>
          <w:p w:rsidR="00FF3016" w:rsidRPr="00FF3016" w:rsidRDefault="00FF3016" w:rsidP="00C71CFA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</w:p>
          <w:tbl>
            <w:tblPr>
              <w:tblW w:w="102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024"/>
              <w:gridCol w:w="902"/>
              <w:gridCol w:w="902"/>
              <w:gridCol w:w="1038"/>
              <w:gridCol w:w="970"/>
              <w:gridCol w:w="683"/>
              <w:gridCol w:w="970"/>
              <w:gridCol w:w="1901"/>
            </w:tblGrid>
            <w:tr w:rsidR="00C71CFA" w:rsidRPr="00FF3016">
              <w:tc>
                <w:tcPr>
                  <w:tcW w:w="1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折叠数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纸张片数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  <w:lang w:val="pt-PT"/>
                    </w:rPr>
                    <w:t>基础重量</w:t>
                  </w:r>
                  <w:r w:rsidR="00FF3016"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pt-PT"/>
                    </w:rPr>
                    <w:t>(g/m2)</w:t>
                  </w:r>
                </w:p>
              </w:tc>
              <w:tc>
                <w:tcPr>
                  <w:tcW w:w="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每卷纸张米数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纸卷直径</w:t>
                  </w:r>
                  <w:r w:rsidR="00FF3016"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 xml:space="preserve"> (cm)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</w:rPr>
                    <w:t>切割</w:t>
                  </w:r>
                  <w:r w:rsidR="00FF3016"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</w:rPr>
                    <w:t>(cm)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  <w:lang w:val="pt-PT"/>
                    </w:rPr>
                    <w:t>芯体直径</w:t>
                  </w:r>
                  <w:r w:rsidR="00FF3016"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pt-PT"/>
                    </w:rPr>
                    <w:t xml:space="preserve"> (mm)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C71CFA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冲孔（</w:t>
                  </w: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perforation</w:t>
                  </w: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）</w:t>
                  </w:r>
                  <w:r w:rsidR="00FF3016"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 xml:space="preserve"> (cm)</w:t>
                  </w:r>
                </w:p>
              </w:tc>
            </w:tr>
            <w:tr w:rsidR="00C71CFA" w:rsidRPr="00FF3016">
              <w:tc>
                <w:tcPr>
                  <w:tcW w:w="1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高档卫生纸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2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250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16</w:t>
                  </w:r>
                </w:p>
              </w:tc>
              <w:tc>
                <w:tcPr>
                  <w:tcW w:w="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27.5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10 -0.2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10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38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11</w:t>
                  </w:r>
                </w:p>
              </w:tc>
            </w:tr>
            <w:tr w:rsidR="00C71CFA" w:rsidRPr="00FF3016">
              <w:tc>
                <w:tcPr>
                  <w:tcW w:w="1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lastRenderedPageBreak/>
                    <w:t>白色卫生纸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400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23</w:t>
                  </w:r>
                </w:p>
              </w:tc>
              <w:tc>
                <w:tcPr>
                  <w:tcW w:w="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44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10 -0.2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10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38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11</w:t>
                  </w:r>
                </w:p>
              </w:tc>
            </w:tr>
            <w:tr w:rsidR="00C71CFA" w:rsidRPr="00FF3016">
              <w:tc>
                <w:tcPr>
                  <w:tcW w:w="1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环保卫生纸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400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23</w:t>
                  </w:r>
                </w:p>
              </w:tc>
              <w:tc>
                <w:tcPr>
                  <w:tcW w:w="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44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10 -0.2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10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38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11</w:t>
                  </w:r>
                </w:p>
              </w:tc>
            </w:tr>
            <w:tr w:rsidR="00C71CFA" w:rsidRPr="00FF3016">
              <w:tc>
                <w:tcPr>
                  <w:tcW w:w="1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C71CFA" w:rsidP="00FF3016">
                  <w:pPr>
                    <w:widowControl/>
                    <w:spacing w:after="1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宋体" w:eastAsia="宋体" w:hAnsi="宋体" w:cs="宋体" w:hint="eastAsia"/>
                      <w:color w:val="FF0000"/>
                      <w:kern w:val="0"/>
                      <w:sz w:val="22"/>
                      <w:lang w:val="es-AR"/>
                    </w:rPr>
                    <w:t>环保卫生纸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300</w:t>
                  </w:r>
                </w:p>
              </w:tc>
              <w:tc>
                <w:tcPr>
                  <w:tcW w:w="7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23</w:t>
                  </w:r>
                </w:p>
              </w:tc>
              <w:tc>
                <w:tcPr>
                  <w:tcW w:w="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33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10 -0.2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10</w:t>
                  </w:r>
                </w:p>
              </w:tc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38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F3016" w:rsidRPr="00FF3016" w:rsidRDefault="00FF3016" w:rsidP="00FF3016">
                  <w:pPr>
                    <w:widowControl/>
                    <w:spacing w:after="1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  <w:lang w:val="es-AR"/>
                    </w:rPr>
                  </w:pPr>
                  <w:r w:rsidRPr="00FF3016">
                    <w:rPr>
                      <w:rFonts w:ascii="宋体" w:eastAsia="宋体" w:hAnsi="宋体" w:cs="宋体"/>
                      <w:color w:val="FF0000"/>
                      <w:kern w:val="0"/>
                      <w:sz w:val="22"/>
                      <w:lang w:val="es-AR"/>
                    </w:rPr>
                    <w:t>11</w:t>
                  </w:r>
                </w:p>
              </w:tc>
            </w:tr>
          </w:tbl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  <w:p w:rsidR="00FF3016" w:rsidRPr="00FF3016" w:rsidRDefault="00FF3016" w:rsidP="00DA693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2017</w:t>
            </w:r>
            <w:r w:rsidR="00873C9F">
              <w:rPr>
                <w:rFonts w:ascii="Calibri" w:eastAsia="宋体" w:hAnsi="Calibri" w:cs="宋体" w:hint="eastAsia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需求</w:t>
            </w:r>
            <w:r w:rsidRPr="00FF3016">
              <w:rPr>
                <w:rFonts w:ascii="Calibri" w:eastAsia="宋体" w:hAnsi="Calibri"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 xml:space="preserve"> vs </w:t>
            </w:r>
            <w:r w:rsidR="00DA693C">
              <w:rPr>
                <w:rFonts w:ascii="Calibri" w:eastAsia="宋体" w:hAnsi="Calibri" w:cs="宋体" w:hint="eastAsia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ACCEPTED</w:t>
            </w:r>
          </w:p>
        </w:tc>
        <w:tc>
          <w:tcPr>
            <w:tcW w:w="10260" w:type="dxa"/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  <w:lang w:val="es-AR"/>
              </w:rPr>
              <w:lastRenderedPageBreak/>
              <w:t> 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</w:tr>
    </w:tbl>
    <w:p w:rsidR="00FF3016" w:rsidRPr="00FF3016" w:rsidRDefault="00FF3016" w:rsidP="00FF3016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lastRenderedPageBreak/>
        <w:t> </w:t>
      </w:r>
    </w:p>
    <w:tbl>
      <w:tblPr>
        <w:tblW w:w="10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  <w:gridCol w:w="383"/>
        <w:gridCol w:w="1154"/>
        <w:gridCol w:w="1147"/>
        <w:gridCol w:w="945"/>
      </w:tblGrid>
      <w:tr w:rsidR="00DA693C" w:rsidRPr="00FF3016" w:rsidTr="00FF3016">
        <w:tc>
          <w:tcPr>
            <w:tcW w:w="4452" w:type="dxa"/>
            <w:gridSpan w:val="2"/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b/>
                <w:bCs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</w:tr>
      <w:tr w:rsidR="00DA693C" w:rsidRPr="00FF3016" w:rsidTr="00FF3016">
        <w:tc>
          <w:tcPr>
            <w:tcW w:w="3012" w:type="dxa"/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es-AR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  <w:lang w:val="es-AR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2017</w:t>
            </w:r>
            <w:r w:rsidR="00873C9F">
              <w:rPr>
                <w:rFonts w:ascii="Calibri" w:eastAsia="宋体" w:hAnsi="Calibri" w:cs="宋体" w:hint="eastAsia"/>
                <w:color w:val="FF0000"/>
                <w:kern w:val="0"/>
                <w:sz w:val="24"/>
                <w:szCs w:val="24"/>
              </w:rPr>
              <w:t>需求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DA693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2017</w:t>
            </w:r>
            <w:r w:rsidR="00DA693C">
              <w:rPr>
                <w:rFonts w:ascii="Calibri" w:eastAsia="宋体" w:hAnsi="Calibri" w:cs="宋体" w:hint="eastAsia"/>
                <w:color w:val="FF0000"/>
                <w:kern w:val="0"/>
                <w:sz w:val="24"/>
                <w:szCs w:val="24"/>
              </w:rPr>
              <w:t xml:space="preserve"> Accepted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% Ac</w:t>
            </w:r>
            <w:r w:rsidR="00DA693C">
              <w:rPr>
                <w:rFonts w:ascii="Calibri" w:eastAsia="宋体" w:hAnsi="Calibri" w:cs="宋体" w:hint="eastAsia"/>
                <w:color w:val="FF0000"/>
                <w:kern w:val="0"/>
                <w:sz w:val="24"/>
                <w:szCs w:val="24"/>
              </w:rPr>
              <w:t>cepted</w:t>
            </w:r>
          </w:p>
        </w:tc>
      </w:tr>
      <w:tr w:rsidR="00DA693C" w:rsidRPr="00FF3016" w:rsidTr="00FF3016">
        <w:tc>
          <w:tcPr>
            <w:tcW w:w="3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lang w:val="pt-PT"/>
              </w:rPr>
              <w:t>高档卫生纸</w:t>
            </w:r>
            <w:r w:rsidR="00FF3016" w:rsidRPr="00FF3016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  <w:lang w:val="pt-PT"/>
              </w:rPr>
              <w:t xml:space="preserve"> 250 H/D Paq (12x4)                        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17.010.867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17.010.867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100</w:t>
            </w:r>
          </w:p>
        </w:tc>
      </w:tr>
      <w:tr w:rsidR="00DA693C" w:rsidRPr="00FF3016" w:rsidTr="00FF3016">
        <w:tc>
          <w:tcPr>
            <w:tcW w:w="3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  <w:lang w:val="pt-PT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lang w:val="pt-PT"/>
              </w:rPr>
              <w:t>高档卫生纸</w:t>
            </w:r>
            <w:r w:rsidR="00FF3016" w:rsidRPr="00FF3016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  <w:lang w:val="pt-PT"/>
              </w:rPr>
              <w:t>250 H/D Paq (12x4) (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lang w:val="pt-PT"/>
              </w:rPr>
              <w:t>商店</w:t>
            </w:r>
            <w:r w:rsidR="00FF3016" w:rsidRPr="00FF3016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  <w:lang w:val="pt-PT"/>
              </w:rPr>
              <w:t>)                        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4.519.912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2.259.956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DA693C" w:rsidRPr="00FF3016" w:rsidTr="00FF3016">
        <w:tc>
          <w:tcPr>
            <w:tcW w:w="3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val="es-AR"/>
              </w:rPr>
              <w:t>白色卫生纸</w:t>
            </w:r>
            <w:r w:rsidR="00FF3016" w:rsidRPr="00FF3016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400 HS 12/4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8.427.224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4.213.612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DA693C" w:rsidRPr="00FF3016" w:rsidTr="00FF3016">
        <w:tc>
          <w:tcPr>
            <w:tcW w:w="3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val="es-AR"/>
              </w:rPr>
              <w:t>环保卫生纸</w:t>
            </w:r>
            <w:r w:rsidR="00FF3016" w:rsidRPr="00FF3016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300 HS 48rollos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3.033.440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3.033.440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100</w:t>
            </w:r>
          </w:p>
        </w:tc>
      </w:tr>
      <w:tr w:rsidR="00DA693C" w:rsidRPr="00FF3016" w:rsidTr="00FF3016">
        <w:tc>
          <w:tcPr>
            <w:tcW w:w="3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lang w:val="es-AR"/>
              </w:rPr>
              <w:t>环保卫生纸</w:t>
            </w:r>
            <w:r w:rsidR="00FF3016" w:rsidRPr="00FF3016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400 HS 12/4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卫生洁净用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62.178.370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43.560.235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70</w:t>
            </w:r>
          </w:p>
        </w:tc>
      </w:tr>
      <w:tr w:rsidR="00DA693C" w:rsidRPr="00FF3016" w:rsidTr="00FF3016">
        <w:tc>
          <w:tcPr>
            <w:tcW w:w="3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016" w:rsidRPr="00FF3016" w:rsidRDefault="00873C9F" w:rsidP="00FF3016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b/>
                <w:bCs/>
                <w:color w:val="FF0000"/>
                <w:kern w:val="0"/>
                <w:sz w:val="24"/>
                <w:szCs w:val="24"/>
              </w:rPr>
              <w:t>95.169.813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righ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b/>
                <w:bCs/>
                <w:color w:val="FF0000"/>
                <w:kern w:val="0"/>
                <w:sz w:val="24"/>
                <w:szCs w:val="24"/>
              </w:rPr>
              <w:t>70.078.111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016" w:rsidRPr="00FF3016" w:rsidRDefault="00FF3016" w:rsidP="00FF3016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FF3016">
              <w:rPr>
                <w:rFonts w:ascii="Calibri" w:eastAsia="宋体" w:hAnsi="Calibri" w:cs="宋体"/>
                <w:color w:val="FF0000"/>
                <w:kern w:val="0"/>
                <w:sz w:val="24"/>
                <w:szCs w:val="24"/>
              </w:rPr>
              <w:t>74</w:t>
            </w:r>
          </w:p>
        </w:tc>
      </w:tr>
    </w:tbl>
    <w:p w:rsidR="00FF3016" w:rsidRPr="00FF3016" w:rsidRDefault="00FF3016" w:rsidP="00F27FCB">
      <w:pPr>
        <w:widowControl/>
        <w:spacing w:after="150" w:line="300" w:lineRule="atLeast"/>
        <w:ind w:left="567"/>
        <w:rPr>
          <w:rFonts w:ascii="Arial" w:eastAsia="宋体" w:hAnsi="Arial" w:cs="Arial"/>
          <w:color w:val="555555"/>
          <w:kern w:val="0"/>
          <w:szCs w:val="21"/>
        </w:rPr>
      </w:pPr>
      <w:r w:rsidRPr="00FF3016">
        <w:rPr>
          <w:rFonts w:ascii="Arial" w:eastAsia="宋体" w:hAnsi="Arial" w:cs="Arial"/>
          <w:color w:val="555555"/>
          <w:kern w:val="0"/>
          <w:szCs w:val="21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4-</w:t>
      </w:r>
      <w:r w:rsidR="00DA693C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所需求的交货期</w:t>
      </w:r>
      <w:r w:rsidR="00DA693C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 …..  </w:t>
      </w:r>
      <w:r w:rsidR="00DA693C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在古巴</w:t>
      </w: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.  (</w:t>
      </w:r>
      <w:r w:rsidR="00DA693C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请问</w:t>
      </w:r>
      <w:r w:rsidR="00DA693C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Mario</w:t>
      </w:r>
      <w:r w:rsidR="00DA693C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，我不确定是否要在</w:t>
      </w:r>
      <w:r w:rsidR="00DA693C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12</w:t>
      </w:r>
      <w:r w:rsidR="00DA693C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月装货还是送达</w:t>
      </w: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)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5-</w:t>
      </w:r>
      <w:r w:rsidR="000A1DBB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单价</w:t>
      </w: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: 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6-</w:t>
      </w:r>
      <w:r w:rsidR="000A1DBB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根据所需求购买条件的总价</w:t>
      </w: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(Incoterms 2010) </w:t>
      </w:r>
      <w:r w:rsidR="000A1DBB">
        <w:rPr>
          <w:rFonts w:ascii="Arial" w:eastAsia="宋体" w:hAnsi="Arial" w:cs="Arial"/>
          <w:color w:val="555555"/>
          <w:kern w:val="0"/>
          <w:szCs w:val="21"/>
          <w:lang w:val="es-AR"/>
        </w:rPr>
        <w:t>，</w:t>
      </w:r>
      <w:r w:rsidR="000A1DBB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运费，保险费和其他费用请分列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7-</w:t>
      </w:r>
      <w:r w:rsidR="000A1DBB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付款方式</w:t>
      </w: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: 15%</w:t>
      </w:r>
      <w:r w:rsidR="000A1DBB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在确认订单后</w:t>
      </w:r>
      <w:r w:rsidR="000A1DBB">
        <w:rPr>
          <w:rFonts w:ascii="Arial" w:eastAsia="宋体" w:hAnsi="Arial" w:cs="Arial"/>
          <w:color w:val="555555"/>
          <w:kern w:val="0"/>
          <w:szCs w:val="21"/>
          <w:lang w:val="es-AR"/>
        </w:rPr>
        <w:t>, 65%</w:t>
      </w:r>
      <w:r w:rsidR="000A1DBB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在机器生产完成后</w:t>
      </w:r>
      <w:r w:rsidR="000A1DBB">
        <w:rPr>
          <w:rFonts w:ascii="Arial" w:eastAsia="宋体" w:hAnsi="Arial" w:cs="Arial"/>
          <w:color w:val="555555"/>
          <w:kern w:val="0"/>
          <w:szCs w:val="21"/>
          <w:lang w:val="es-AR"/>
        </w:rPr>
        <w:t>，</w:t>
      </w:r>
      <w:r w:rsidR="000A1DBB">
        <w:rPr>
          <w:rFonts w:ascii="Arial" w:eastAsia="宋体" w:hAnsi="Arial" w:cs="Arial"/>
          <w:color w:val="555555"/>
          <w:kern w:val="0"/>
          <w:szCs w:val="21"/>
          <w:lang w:val="es-AR"/>
        </w:rPr>
        <w:t>20%</w:t>
      </w:r>
      <w:r w:rsidR="000A1DBB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在调试完成后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8-</w:t>
      </w:r>
      <w:r w:rsidR="00637297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供货方需提供安装服务，调试服务和员工培训服务（培训时间和费用）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637297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 w:hint="eastAsia"/>
          <w:b/>
          <w:bCs/>
          <w:color w:val="555555"/>
          <w:kern w:val="0"/>
          <w:szCs w:val="21"/>
          <w:lang w:val="es-AR"/>
        </w:rPr>
        <w:t>备注</w:t>
      </w:r>
      <w:r w:rsidR="00FF3016" w:rsidRPr="00FF3016">
        <w:rPr>
          <w:rFonts w:ascii="Arial" w:eastAsia="宋体" w:hAnsi="Arial" w:cs="Arial"/>
          <w:b/>
          <w:bCs/>
          <w:color w:val="555555"/>
          <w:kern w:val="0"/>
          <w:szCs w:val="21"/>
          <w:lang w:val="es-AR"/>
        </w:rPr>
        <w:t>:</w:t>
      </w:r>
      <w:r w:rsidR="00FF3016"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  <w:r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关于这台机器的维护维修和操作培训，供货方需派遣专家过来对机器进行第一次保养操作，时间由供货方决定，服务费用另算</w:t>
      </w:r>
    </w:p>
    <w:p w:rsidR="00FF3016" w:rsidRPr="00FF3016" w:rsidRDefault="00FF3016" w:rsidP="00FF3016">
      <w:pPr>
        <w:widowControl/>
        <w:spacing w:after="150" w:line="300" w:lineRule="atLeast"/>
        <w:ind w:left="567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9-</w:t>
      </w:r>
      <w:r w:rsidR="006D33CA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供货方需提供主要易损件的一个最小建议库存量，供</w:t>
      </w:r>
      <w:r w:rsidR="006D33CA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1</w:t>
      </w:r>
      <w:r w:rsidR="006D33CA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年期使用。需</w:t>
      </w:r>
      <w:r w:rsidR="00F1662A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告知有哪些产品，数量和单价，此外需要标明厂商，品牌，型号，生产年份，部件序号和技术信息</w:t>
      </w:r>
    </w:p>
    <w:p w:rsidR="00FF3016" w:rsidRPr="00FF3016" w:rsidRDefault="00FF3016" w:rsidP="00FF3016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10-</w:t>
      </w:r>
      <w:r w:rsidR="003E3527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供货方需提供机器的技术文档资料，包含：部件目录，维护和操作手册等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11-</w:t>
      </w:r>
      <w:r w:rsidR="003E3527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容器和包装：卷纸机需送至我们厂房，需进行细致包装，以避免至我公司运输途中造成损坏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12- </w:t>
      </w:r>
      <w:r w:rsidR="003E3527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产品原产地</w:t>
      </w: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: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 </w:t>
      </w:r>
    </w:p>
    <w:p w:rsidR="00FF3016" w:rsidRPr="00FF3016" w:rsidRDefault="00FF3016" w:rsidP="00FF3016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13- </w:t>
      </w:r>
      <w:r w:rsidR="003E3527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发货港口</w:t>
      </w: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:</w:t>
      </w:r>
    </w:p>
    <w:p w:rsidR="00FF3016" w:rsidRPr="00FF3016" w:rsidRDefault="00FF3016" w:rsidP="00FF3016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b/>
          <w:bCs/>
          <w:i/>
          <w:iCs/>
          <w:color w:val="555555"/>
          <w:kern w:val="0"/>
          <w:szCs w:val="21"/>
          <w:lang w:val="es-AR"/>
        </w:rPr>
        <w:t> </w:t>
      </w:r>
    </w:p>
    <w:p w:rsidR="00FF3016" w:rsidRPr="00FF3016" w:rsidRDefault="003E3527" w:rsidP="00215A18">
      <w:pPr>
        <w:widowControl/>
        <w:spacing w:after="150" w:line="300" w:lineRule="atLeast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>
        <w:rPr>
          <w:rFonts w:ascii="Arial" w:eastAsia="宋体" w:hAnsi="Arial" w:cs="Arial" w:hint="eastAsia"/>
          <w:b/>
          <w:bCs/>
          <w:i/>
          <w:iCs/>
          <w:color w:val="555555"/>
          <w:kern w:val="0"/>
          <w:szCs w:val="21"/>
          <w:lang w:val="es-AR"/>
        </w:rPr>
        <w:t>供应商责任</w:t>
      </w:r>
      <w:r w:rsidR="00FF3016" w:rsidRPr="00FF3016">
        <w:rPr>
          <w:rFonts w:ascii="Arial" w:eastAsia="宋体" w:hAnsi="Arial" w:cs="Arial"/>
          <w:b/>
          <w:bCs/>
          <w:i/>
          <w:iCs/>
          <w:color w:val="555555"/>
          <w:kern w:val="0"/>
          <w:szCs w:val="21"/>
          <w:lang w:val="es-AR"/>
        </w:rPr>
        <w:t>:</w:t>
      </w:r>
    </w:p>
    <w:p w:rsidR="00FF3016" w:rsidRPr="00FF3016" w:rsidRDefault="00FF3016" w:rsidP="00FF3016">
      <w:pPr>
        <w:widowControl/>
        <w:spacing w:after="150" w:line="300" w:lineRule="atLeast"/>
        <w:ind w:left="927" w:hanging="360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Ø   </w:t>
      </w:r>
      <w:r w:rsidR="007374F4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提供新机安装前所需要提供的资料，便于安排安装前的准备工作。</w:t>
      </w:r>
    </w:p>
    <w:p w:rsidR="00FF3016" w:rsidRPr="00FF3016" w:rsidRDefault="00FF3016" w:rsidP="00FF3016">
      <w:pPr>
        <w:widowControl/>
        <w:spacing w:after="150" w:line="300" w:lineRule="atLeast"/>
        <w:ind w:left="927" w:hanging="360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>Ø   </w:t>
      </w:r>
      <w:r w:rsidR="00120540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提供机器电气图纸，包含电力能耗等信息，便于准备电源方面事宜。</w:t>
      </w:r>
    </w:p>
    <w:p w:rsidR="00FF3016" w:rsidRPr="00FF3016" w:rsidRDefault="00FF3016" w:rsidP="00FF3016">
      <w:pPr>
        <w:widowControl/>
        <w:spacing w:after="150" w:line="300" w:lineRule="atLeast"/>
        <w:ind w:left="927" w:hanging="360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lastRenderedPageBreak/>
        <w:t xml:space="preserve">Ø    </w:t>
      </w:r>
      <w:r w:rsidR="00215A18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告知机器作业区域所需具备的照明度。</w:t>
      </w:r>
    </w:p>
    <w:p w:rsidR="00FF3016" w:rsidRPr="00FF3016" w:rsidRDefault="00FF3016" w:rsidP="00FF3016">
      <w:pPr>
        <w:widowControl/>
        <w:spacing w:after="150" w:line="300" w:lineRule="atLeast"/>
        <w:ind w:left="927" w:hanging="360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Ø    </w:t>
      </w:r>
      <w:r w:rsidR="00215A18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告知机器所需的空气压力和流量，便于我们提前核实是否能达到要求或装配符合机器需求的气源。</w:t>
      </w:r>
    </w:p>
    <w:p w:rsidR="00FF3016" w:rsidRPr="00FF3016" w:rsidRDefault="00FF3016" w:rsidP="00FF3016">
      <w:pPr>
        <w:widowControl/>
        <w:spacing w:after="150" w:line="300" w:lineRule="atLeast"/>
        <w:ind w:left="927" w:hanging="360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Ø    </w:t>
      </w:r>
      <w:r w:rsidR="00215A18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在报价中写明设备所符合的国际标准。</w:t>
      </w:r>
    </w:p>
    <w:p w:rsidR="00FF3016" w:rsidRPr="00FF3016" w:rsidRDefault="00FF3016" w:rsidP="00FF3016">
      <w:pPr>
        <w:widowControl/>
        <w:spacing w:after="150" w:line="300" w:lineRule="atLeast"/>
        <w:ind w:left="927" w:hanging="360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Ø    </w:t>
      </w:r>
      <w:r w:rsidR="00215A18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在报价中写明设备的质保条件。</w:t>
      </w:r>
    </w:p>
    <w:p w:rsidR="00FF3016" w:rsidRPr="00FF3016" w:rsidRDefault="00FF3016" w:rsidP="00FF3016">
      <w:pPr>
        <w:widowControl/>
        <w:spacing w:after="150" w:line="300" w:lineRule="atLeast"/>
        <w:ind w:left="927" w:hanging="360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Ø    </w:t>
      </w:r>
      <w:r w:rsidR="00215A18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在报价中写明设备的净重和毛重。</w:t>
      </w:r>
    </w:p>
    <w:p w:rsidR="00FF3016" w:rsidRPr="00FF3016" w:rsidRDefault="00FF3016" w:rsidP="00FF3016">
      <w:pPr>
        <w:widowControl/>
        <w:spacing w:after="150" w:line="300" w:lineRule="atLeast"/>
        <w:ind w:left="927" w:hanging="360"/>
        <w:rPr>
          <w:rFonts w:ascii="Arial" w:eastAsia="宋体" w:hAnsi="Arial" w:cs="Arial"/>
          <w:color w:val="555555"/>
          <w:kern w:val="0"/>
          <w:szCs w:val="21"/>
          <w:lang w:val="es-AR"/>
        </w:rPr>
      </w:pPr>
      <w:r w:rsidRPr="00FF3016">
        <w:rPr>
          <w:rFonts w:ascii="Arial" w:eastAsia="宋体" w:hAnsi="Arial" w:cs="Arial"/>
          <w:color w:val="555555"/>
          <w:kern w:val="0"/>
          <w:szCs w:val="21"/>
          <w:lang w:val="es-AR"/>
        </w:rPr>
        <w:t xml:space="preserve">Ø    </w:t>
      </w:r>
      <w:r w:rsidR="00215A18">
        <w:rPr>
          <w:rFonts w:ascii="Arial" w:eastAsia="宋体" w:hAnsi="Arial" w:cs="Arial" w:hint="eastAsia"/>
          <w:color w:val="555555"/>
          <w:kern w:val="0"/>
          <w:szCs w:val="21"/>
          <w:lang w:val="es-AR"/>
        </w:rPr>
        <w:t>在报价中写明贵司觉得其他重要的参数信息。</w:t>
      </w:r>
      <w:bookmarkStart w:id="0" w:name="_GoBack"/>
      <w:bookmarkEnd w:id="0"/>
    </w:p>
    <w:p w:rsidR="00CA28FE" w:rsidRPr="00FF3016" w:rsidRDefault="00CA28FE">
      <w:pPr>
        <w:rPr>
          <w:lang w:val="es-AR"/>
        </w:rPr>
      </w:pPr>
    </w:p>
    <w:sectPr w:rsidR="00CA28FE" w:rsidRPr="00FF3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1E"/>
    <w:rsid w:val="00000DC4"/>
    <w:rsid w:val="00000EB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1DBB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0540"/>
    <w:rsid w:val="0012200D"/>
    <w:rsid w:val="00125BF6"/>
    <w:rsid w:val="00142DD3"/>
    <w:rsid w:val="001435DB"/>
    <w:rsid w:val="00147D18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7C87"/>
    <w:rsid w:val="001E06A4"/>
    <w:rsid w:val="001E3644"/>
    <w:rsid w:val="001E3783"/>
    <w:rsid w:val="001E4F69"/>
    <w:rsid w:val="001F4C02"/>
    <w:rsid w:val="001F5ECE"/>
    <w:rsid w:val="002028EB"/>
    <w:rsid w:val="00212A6E"/>
    <w:rsid w:val="00215A18"/>
    <w:rsid w:val="002176E7"/>
    <w:rsid w:val="00226575"/>
    <w:rsid w:val="0022789B"/>
    <w:rsid w:val="00232FD0"/>
    <w:rsid w:val="002430AF"/>
    <w:rsid w:val="00244C33"/>
    <w:rsid w:val="002548B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334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05D6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47B0"/>
    <w:rsid w:val="003D568C"/>
    <w:rsid w:val="003E3527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172E6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73853"/>
    <w:rsid w:val="00573C0A"/>
    <w:rsid w:val="00582F12"/>
    <w:rsid w:val="005836BE"/>
    <w:rsid w:val="00584D25"/>
    <w:rsid w:val="00595697"/>
    <w:rsid w:val="005A04DF"/>
    <w:rsid w:val="005A2F06"/>
    <w:rsid w:val="005B1EFD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37297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33CA"/>
    <w:rsid w:val="006D6D4F"/>
    <w:rsid w:val="006E0EED"/>
    <w:rsid w:val="006E3AAC"/>
    <w:rsid w:val="006E4958"/>
    <w:rsid w:val="006F1C4B"/>
    <w:rsid w:val="006F3566"/>
    <w:rsid w:val="00703CB8"/>
    <w:rsid w:val="00727526"/>
    <w:rsid w:val="007304E8"/>
    <w:rsid w:val="00731EB8"/>
    <w:rsid w:val="007325C1"/>
    <w:rsid w:val="00733BE1"/>
    <w:rsid w:val="007349B6"/>
    <w:rsid w:val="007374F4"/>
    <w:rsid w:val="0075394D"/>
    <w:rsid w:val="007628AB"/>
    <w:rsid w:val="00766498"/>
    <w:rsid w:val="0076776F"/>
    <w:rsid w:val="0077071E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73C9F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10AC1"/>
    <w:rsid w:val="00924A2F"/>
    <w:rsid w:val="00935887"/>
    <w:rsid w:val="009524AC"/>
    <w:rsid w:val="00952CA3"/>
    <w:rsid w:val="0095448B"/>
    <w:rsid w:val="00961EF1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167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71CFA"/>
    <w:rsid w:val="00C72385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110A"/>
    <w:rsid w:val="00CF7383"/>
    <w:rsid w:val="00CF7616"/>
    <w:rsid w:val="00D01223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808EE"/>
    <w:rsid w:val="00D91A99"/>
    <w:rsid w:val="00DA693C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5DF7"/>
    <w:rsid w:val="00DE658D"/>
    <w:rsid w:val="00E03C54"/>
    <w:rsid w:val="00E104CD"/>
    <w:rsid w:val="00E10E84"/>
    <w:rsid w:val="00E11E4B"/>
    <w:rsid w:val="00E132E8"/>
    <w:rsid w:val="00E20E56"/>
    <w:rsid w:val="00E215CD"/>
    <w:rsid w:val="00E2710B"/>
    <w:rsid w:val="00E30084"/>
    <w:rsid w:val="00E31759"/>
    <w:rsid w:val="00E41ED2"/>
    <w:rsid w:val="00E55026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1662A"/>
    <w:rsid w:val="00F240E5"/>
    <w:rsid w:val="00F24D73"/>
    <w:rsid w:val="00F25B19"/>
    <w:rsid w:val="00F27CD4"/>
    <w:rsid w:val="00F27FCB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96551"/>
    <w:rsid w:val="00FA0318"/>
    <w:rsid w:val="00FA0448"/>
    <w:rsid w:val="00FA27AF"/>
    <w:rsid w:val="00FA5018"/>
    <w:rsid w:val="00FA73E8"/>
    <w:rsid w:val="00FB2119"/>
    <w:rsid w:val="00FB4ACE"/>
    <w:rsid w:val="00FC0AB1"/>
    <w:rsid w:val="00FC5E51"/>
    <w:rsid w:val="00FC6BA4"/>
    <w:rsid w:val="00FC7B2B"/>
    <w:rsid w:val="00FE63C4"/>
    <w:rsid w:val="00FF24F0"/>
    <w:rsid w:val="00FF2808"/>
    <w:rsid w:val="00FF3016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rafodelista">
    <w:name w:val="prrafodelista"/>
    <w:basedOn w:val="a"/>
    <w:rsid w:val="00FF3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F3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F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rafodelista">
    <w:name w:val="prrafodelista"/>
    <w:basedOn w:val="a"/>
    <w:rsid w:val="00FF3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F3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F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2016-07-20T02:35:00Z</dcterms:created>
  <dcterms:modified xsi:type="dcterms:W3CDTF">2016-07-20T07:15:00Z</dcterms:modified>
</cp:coreProperties>
</file>