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default" w:ascii="Times New Roman" w:hAnsi="Times New Roman" w:eastAsia="微软雅黑" w:cs="Times New Roman"/>
          <w:b/>
          <w:sz w:val="30"/>
          <w:szCs w:val="30"/>
        </w:rPr>
      </w:pPr>
      <w:r>
        <w:rPr>
          <w:rFonts w:hint="default" w:ascii="Times New Roman" w:hAnsi="Times New Roman" w:eastAsia="微软雅黑" w:cs="Times New Roman"/>
          <w:b/>
          <w:sz w:val="30"/>
          <w:szCs w:val="30"/>
        </w:rPr>
        <w:t>CERTIFICATE OF ANALYSIS</w:t>
      </w:r>
    </w:p>
    <w:p>
      <w:pPr>
        <w:widowControl/>
        <w:jc w:val="left"/>
        <w:rPr>
          <w:rFonts w:hint="default" w:ascii="Times New Roman" w:hAnsi="Times New Roman" w:cs="Times New Roman"/>
          <w:b/>
          <w:sz w:val="21"/>
          <w:szCs w:val="21"/>
        </w:rPr>
      </w:pPr>
    </w:p>
    <w:p>
      <w:pPr>
        <w:widowControl/>
        <w:ind w:right="281" w:rightChars="134"/>
        <w:jc w:val="right"/>
        <w:rPr>
          <w:rFonts w:hint="default" w:ascii="Times New Roman" w:hAnsi="Times New Roman" w:cs="Times New Roman"/>
          <w:b/>
          <w:sz w:val="21"/>
          <w:szCs w:val="21"/>
          <w:lang w:val="en-US"/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t xml:space="preserve">Date: </w:t>
      </w:r>
      <w:r>
        <w:rPr>
          <w:rFonts w:hint="eastAsia" w:ascii="Times New Roman" w:hAnsi="Times New Roman" w:cs="Times New Roman"/>
          <w:b/>
          <w:sz w:val="21"/>
          <w:szCs w:val="21"/>
          <w:lang w:val="en-US" w:eastAsia="zh-CN"/>
        </w:rPr>
        <w:t>201</w:t>
      </w:r>
      <w:r>
        <w:rPr>
          <w:rFonts w:hint="eastAsia" w:cs="Times New Roman"/>
          <w:b/>
          <w:sz w:val="21"/>
          <w:szCs w:val="21"/>
          <w:lang w:val="en-US" w:eastAsia="zh-CN"/>
        </w:rPr>
        <w:t>6</w:t>
      </w:r>
      <w:r>
        <w:rPr>
          <w:rFonts w:hint="eastAsia" w:ascii="Times New Roman" w:hAnsi="Times New Roman" w:cs="Times New Roman"/>
          <w:b/>
          <w:sz w:val="21"/>
          <w:szCs w:val="21"/>
          <w:lang w:val="en-US" w:eastAsia="zh-CN"/>
        </w:rPr>
        <w:t>-</w:t>
      </w:r>
      <w:r>
        <w:rPr>
          <w:rFonts w:hint="eastAsia" w:cs="Times New Roman"/>
          <w:b/>
          <w:sz w:val="21"/>
          <w:szCs w:val="21"/>
          <w:lang w:val="en-US" w:eastAsia="zh-CN"/>
        </w:rPr>
        <w:t>4</w:t>
      </w:r>
      <w:r>
        <w:rPr>
          <w:rFonts w:hint="eastAsia" w:ascii="Times New Roman" w:hAnsi="Times New Roman" w:cs="Times New Roman"/>
          <w:b/>
          <w:sz w:val="21"/>
          <w:szCs w:val="21"/>
          <w:lang w:val="en-US" w:eastAsia="zh-CN"/>
        </w:rPr>
        <w:t>-</w:t>
      </w:r>
      <w:r>
        <w:rPr>
          <w:rFonts w:hint="eastAsia" w:cs="Times New Roman"/>
          <w:b/>
          <w:sz w:val="21"/>
          <w:szCs w:val="21"/>
          <w:lang w:val="en-US" w:eastAsia="zh-CN"/>
        </w:rPr>
        <w:t>11</w:t>
      </w:r>
    </w:p>
    <w:p>
      <w:pPr>
        <w:widowControl/>
        <w:jc w:val="left"/>
        <w:rPr>
          <w:rFonts w:hint="default" w:ascii="Times New Roman" w:hAnsi="Times New Roman" w:cs="Times New Roman"/>
          <w:sz w:val="21"/>
          <w:szCs w:val="21"/>
        </w:rPr>
      </w:pPr>
    </w:p>
    <w:p>
      <w:pPr>
        <w:widowControl/>
        <w:ind w:left="424" w:leftChars="202"/>
        <w:jc w:val="left"/>
        <w:rPr>
          <w:rFonts w:hint="default" w:ascii="Times New Roman" w:hAnsi="Times New Roman" w:cs="Times New Roman"/>
          <w:bCs/>
          <w:color w:val="auto"/>
          <w:sz w:val="21"/>
          <w:szCs w:val="21"/>
          <w:lang w:val="fr-FR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>Product name:</w:t>
      </w:r>
      <w:bookmarkStart w:id="0" w:name="OLE_LINK1"/>
      <w:r>
        <w:rPr>
          <w:rFonts w:hint="default" w:ascii="Times New Roman" w:hAnsi="Times New Roman" w:cs="Times New Roman"/>
          <w:color w:val="auto"/>
          <w:sz w:val="21"/>
          <w:szCs w:val="21"/>
        </w:rPr>
        <w:t xml:space="preserve"> </w:t>
      </w:r>
      <w:bookmarkEnd w:id="0"/>
      <w:r>
        <w:rPr>
          <w:rFonts w:hint="eastAsia" w:cs="Times New Roman"/>
          <w:b w:val="0"/>
          <w:i w:val="0"/>
          <w:color w:val="auto"/>
          <w:spacing w:val="0"/>
          <w:sz w:val="21"/>
          <w:szCs w:val="21"/>
          <w:lang w:val="en-US" w:eastAsia="zh-CN"/>
        </w:rPr>
        <w:t>2,4-D dimethyl amine 720g/l SL</w:t>
      </w:r>
    </w:p>
    <w:p>
      <w:pPr>
        <w:widowControl/>
        <w:ind w:left="424" w:leftChars="202"/>
        <w:jc w:val="left"/>
        <w:rPr>
          <w:rFonts w:hint="default" w:ascii="Times New Roman" w:hAnsi="Times New Roman" w:cs="Times New Roman"/>
          <w:bCs/>
          <w:sz w:val="21"/>
          <w:szCs w:val="21"/>
          <w:lang w:val="fr-FR"/>
        </w:rPr>
      </w:pPr>
      <w:r>
        <w:rPr>
          <w:rFonts w:hint="default" w:ascii="Times New Roman" w:hAnsi="Times New Roman" w:cs="Times New Roman"/>
          <w:bCs/>
          <w:sz w:val="21"/>
          <w:szCs w:val="21"/>
          <w:lang w:val="fr-FR"/>
        </w:rPr>
        <w:t xml:space="preserve">Batch No. : </w:t>
      </w:r>
      <w:r>
        <w:rPr>
          <w:rFonts w:hint="eastAsia" w:cs="Times New Roman"/>
          <w:bCs/>
          <w:sz w:val="21"/>
          <w:szCs w:val="21"/>
          <w:lang w:val="en-US" w:eastAsia="zh-CN"/>
        </w:rPr>
        <w:t>20160411</w:t>
      </w:r>
    </w:p>
    <w:p>
      <w:pPr>
        <w:widowControl/>
        <w:ind w:left="424" w:leftChars="202"/>
        <w:jc w:val="left"/>
        <w:rPr>
          <w:rFonts w:hint="default" w:ascii="Times New Roman" w:hAnsi="Times New Roman" w:cs="Times New Roman"/>
          <w:bCs/>
          <w:sz w:val="21"/>
          <w:szCs w:val="21"/>
          <w:lang w:val="fr-FR"/>
        </w:rPr>
      </w:pPr>
      <w:r>
        <w:rPr>
          <w:rFonts w:hint="default" w:ascii="Times New Roman" w:hAnsi="Times New Roman" w:cs="Times New Roman"/>
          <w:bCs/>
          <w:sz w:val="21"/>
          <w:szCs w:val="21"/>
          <w:lang w:val="fr-FR"/>
        </w:rPr>
        <w:t xml:space="preserve">Manufacture Date : 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201</w:t>
      </w:r>
      <w:r>
        <w:rPr>
          <w:rFonts w:hint="eastAsia" w:cs="Times New Roman"/>
          <w:bCs/>
          <w:sz w:val="21"/>
          <w:szCs w:val="21"/>
          <w:lang w:val="en-US" w:eastAsia="zh-CN"/>
        </w:rPr>
        <w:t>6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-</w:t>
      </w:r>
      <w:r>
        <w:rPr>
          <w:rFonts w:hint="eastAsia" w:cs="Times New Roman"/>
          <w:bCs/>
          <w:sz w:val="21"/>
          <w:szCs w:val="21"/>
          <w:lang w:val="en-US" w:eastAsia="zh-CN"/>
        </w:rPr>
        <w:t>04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-</w:t>
      </w:r>
      <w:r>
        <w:rPr>
          <w:rFonts w:hint="eastAsia" w:cs="Times New Roman"/>
          <w:bCs/>
          <w:sz w:val="21"/>
          <w:szCs w:val="21"/>
          <w:lang w:val="en-US" w:eastAsia="zh-CN"/>
        </w:rPr>
        <w:t>11</w:t>
      </w:r>
      <w:r>
        <w:rPr>
          <w:rFonts w:hint="default" w:ascii="Times New Roman" w:hAnsi="Times New Roman" w:cs="Times New Roman"/>
          <w:bCs/>
          <w:sz w:val="21"/>
          <w:szCs w:val="21"/>
          <w:lang w:val="fr-FR"/>
        </w:rPr>
        <w:t xml:space="preserve">     </w:t>
      </w:r>
      <w:r>
        <w:rPr>
          <w:rFonts w:hint="default" w:ascii="Times New Roman" w:hAnsi="Times New Roman" w:cs="Times New Roman"/>
          <w:sz w:val="21"/>
          <w:szCs w:val="21"/>
        </w:rPr>
        <w:t xml:space="preserve">Test date: 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201</w:t>
      </w:r>
      <w:r>
        <w:rPr>
          <w:rFonts w:hint="eastAsia" w:cs="Times New Roman"/>
          <w:bCs/>
          <w:sz w:val="21"/>
          <w:szCs w:val="21"/>
          <w:lang w:val="en-US" w:eastAsia="zh-CN"/>
        </w:rPr>
        <w:t>6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-</w:t>
      </w:r>
      <w:r>
        <w:rPr>
          <w:rFonts w:hint="eastAsia" w:cs="Times New Roman"/>
          <w:bCs/>
          <w:sz w:val="21"/>
          <w:szCs w:val="21"/>
          <w:lang w:val="en-US" w:eastAsia="zh-CN"/>
        </w:rPr>
        <w:t>04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-</w:t>
      </w:r>
      <w:r>
        <w:rPr>
          <w:rFonts w:hint="eastAsia" w:cs="Times New Roman"/>
          <w:bCs/>
          <w:sz w:val="21"/>
          <w:szCs w:val="21"/>
          <w:lang w:val="en-US" w:eastAsia="zh-CN"/>
        </w:rPr>
        <w:t>11</w:t>
      </w:r>
    </w:p>
    <w:p>
      <w:pPr>
        <w:widowControl/>
        <w:jc w:val="left"/>
        <w:rPr>
          <w:rFonts w:hint="default" w:ascii="Times New Roman" w:hAnsi="Times New Roman" w:cs="Times New Roman"/>
          <w:sz w:val="21"/>
          <w:szCs w:val="21"/>
        </w:rPr>
      </w:pPr>
    </w:p>
    <w:tbl>
      <w:tblPr>
        <w:tblStyle w:val="8"/>
        <w:tblW w:w="94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8"/>
        <w:gridCol w:w="2835"/>
        <w:gridCol w:w="2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sz w:val="21"/>
                <w:szCs w:val="21"/>
                <w:lang w:val="fr-FR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Item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sz w:val="21"/>
                <w:szCs w:val="21"/>
                <w:lang w:val="fr-FR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lang w:val="fr-FR"/>
              </w:rPr>
              <w:t>Specification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sz w:val="21"/>
                <w:szCs w:val="21"/>
                <w:lang w:val="fr-FR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Results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pt-B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t-BR"/>
              </w:rPr>
              <w:t>Apperance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Pale yellow to</w:t>
            </w: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pale brown liquid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Qualified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fr-FR"/>
              </w:rPr>
              <w:t>2,4-D Amine salt content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g/l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720 </w:t>
            </w:r>
            <w:r>
              <w:rPr>
                <w:rFonts w:hint="eastAsia" w:cs="Times New Roman"/>
                <w:sz w:val="21"/>
                <w:szCs w:val="21"/>
                <w:u w:val="single"/>
                <w:lang w:val="en-US" w:eastAsia="zh-CN"/>
              </w:rPr>
              <w:t>+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13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Free phenol %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0.3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max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0.26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left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fr-FR"/>
              </w:rPr>
              <w:t>PH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7.0-9.0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left"/>
              <w:rPr>
                <w:rFonts w:hint="eastAsia"/>
                <w:color w:val="000000"/>
                <w:sz w:val="24"/>
                <w:lang w:val="fr-FR"/>
              </w:rPr>
            </w:pPr>
            <w:r>
              <w:rPr>
                <w:rFonts w:hint="eastAsia"/>
                <w:color w:val="000000"/>
                <w:sz w:val="24"/>
                <w:lang w:val="fr-FR"/>
              </w:rPr>
              <w:t>Storage stability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(0℃ </w:t>
            </w:r>
            <w:r>
              <w:rPr>
                <w:rFonts w:hint="eastAsia"/>
                <w:color w:val="000000"/>
                <w:sz w:val="24"/>
                <w:u w:val="single"/>
                <w:lang w:val="en-US" w:eastAsia="zh-CN"/>
              </w:rPr>
              <w:t>+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2，7d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sz w:val="24"/>
                <w:lang w:val="fr-FR"/>
              </w:rPr>
              <w:t>Qualified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sz w:val="24"/>
                <w:lang w:val="fr-FR"/>
              </w:rPr>
              <w:t>Qualified</w:t>
            </w: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  <w:sz w:val="21"/>
          <w:szCs w:val="21"/>
        </w:rPr>
      </w:pPr>
    </w:p>
    <w:p>
      <w:pPr>
        <w:widowControl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Arial" w:hAnsi="Arial" w:cs="Arial"/>
          <w:szCs w:val="21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155575</wp:posOffset>
            </wp:positionV>
            <wp:extent cx="1583055" cy="1117600"/>
            <wp:effectExtent l="53975" t="79375" r="58420" b="98425"/>
            <wp:wrapNone/>
            <wp:docPr id="2" name="图片 2" descr="质检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质检章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21240000">
                      <a:off x="0" y="0"/>
                      <a:ext cx="15830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21"/>
          <w:szCs w:val="21"/>
        </w:rPr>
        <w:t>Conclusion: Qualified</w:t>
      </w:r>
    </w:p>
    <w:p>
      <w:pPr>
        <w:widowControl/>
        <w:jc w:val="left"/>
        <w:rPr>
          <w:rFonts w:hint="default" w:ascii="Times New Roman" w:hAnsi="Times New Roman" w:cs="Times New Roman"/>
          <w:sz w:val="21"/>
          <w:szCs w:val="21"/>
        </w:rPr>
      </w:pPr>
    </w:p>
    <w:p>
      <w:pPr>
        <w:widowControl/>
        <w:jc w:val="left"/>
        <w:rPr>
          <w:rFonts w:hint="default" w:ascii="Times New Roman" w:hAnsi="Times New Roman" w:cs="Times New Roman"/>
          <w:sz w:val="21"/>
          <w:szCs w:val="21"/>
        </w:rPr>
      </w:pPr>
    </w:p>
    <w:p>
      <w:pPr>
        <w:widowControl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Analyst: </w:t>
      </w:r>
      <w:r>
        <w:rPr>
          <w:rFonts w:hint="eastAsia" w:cs="Times New Roman"/>
          <w:sz w:val="21"/>
          <w:szCs w:val="21"/>
          <w:lang w:val="en-US" w:eastAsia="zh-CN"/>
        </w:rPr>
        <w:t>Songxiaochung</w:t>
      </w:r>
      <w:r>
        <w:rPr>
          <w:rFonts w:hint="default" w:ascii="Times New Roman" w:hAnsi="Times New Roman" w:cs="Times New Roman"/>
          <w:sz w:val="21"/>
          <w:szCs w:val="21"/>
        </w:rPr>
        <w:t xml:space="preserve">     Checker: </w:t>
      </w:r>
      <w:r>
        <w:rPr>
          <w:rFonts w:hint="eastAsia" w:cs="Times New Roman"/>
          <w:sz w:val="21"/>
          <w:szCs w:val="21"/>
          <w:lang w:val="en-US" w:eastAsia="zh-CN"/>
        </w:rPr>
        <w:t>Wujiangxing</w:t>
      </w:r>
      <w:r>
        <w:rPr>
          <w:rFonts w:hint="default" w:ascii="Times New Roman" w:hAnsi="Times New Roman" w:cs="Times New Roman"/>
          <w:sz w:val="21"/>
          <w:szCs w:val="21"/>
        </w:rPr>
        <w:t xml:space="preserve">   </w:t>
      </w:r>
      <w:r>
        <w:rPr>
          <w:rFonts w:hint="eastAsia" w:cs="Times New Roman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1"/>
          <w:szCs w:val="21"/>
        </w:rPr>
        <w:t xml:space="preserve">Approval: </w:t>
      </w:r>
      <w:r>
        <w:rPr>
          <w:rFonts w:hint="eastAsia" w:cs="Times New Roman"/>
          <w:sz w:val="21"/>
          <w:szCs w:val="21"/>
          <w:lang w:val="en-US" w:eastAsia="zh-CN"/>
        </w:rPr>
        <w:t>Lingehui</w:t>
      </w:r>
    </w:p>
    <w:p>
      <w:pPr>
        <w:widowControl/>
        <w:jc w:val="left"/>
        <w:rPr>
          <w:rFonts w:hint="default" w:ascii="Times New Roman" w:hAnsi="Times New Roman" w:cs="Times New Roman"/>
          <w:sz w:val="21"/>
          <w:szCs w:val="21"/>
        </w:rPr>
      </w:pPr>
      <w:bookmarkStart w:id="4" w:name="_GoBack"/>
      <w:bookmarkEnd w:id="4"/>
    </w:p>
    <w:sectPr>
      <w:headerReference r:id="rId3" w:type="default"/>
      <w:pgSz w:w="11906" w:h="16838"/>
      <w:pgMar w:top="1304" w:right="1133" w:bottom="1134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RomanS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ambria">
    <w:altName w:val="RomanS"/>
    <w:panose1 w:val="02040503050406030204"/>
    <w:charset w:val="00"/>
    <w:family w:val="modern"/>
    <w:pitch w:val="default"/>
    <w:sig w:usb0="00000000" w:usb1="00000000" w:usb2="00000000" w:usb3="00000000" w:csb0="2000009F" w:csb1="00000000"/>
  </w:font>
  <w:font w:name="Calibri">
    <w:altName w:val="Arial Rounded MT Bold"/>
    <w:panose1 w:val="020F0502020204030204"/>
    <w:charset w:val="00"/>
    <w:family w:val="decorative"/>
    <w:pitch w:val="default"/>
    <w:sig w:usb0="00000000" w:usb1="00000000" w:usb2="00000000" w:usb3="00000000" w:csb0="2000009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Century Gothic">
    <w:panose1 w:val="020B0502020202020204"/>
    <w:charset w:val="00"/>
    <w:family w:val="decorative"/>
    <w:pitch w:val="default"/>
    <w:sig w:usb0="00000287" w:usb1="00000000" w:usb2="00000000" w:usb3="00000000" w:csb0="2000009F" w:csb1="DFD70000"/>
  </w:font>
  <w:font w:name="Arial Unicode MS">
    <w:panose1 w:val="020B0604020202020204"/>
    <w:charset w:val="86"/>
    <w:family w:val="decorative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decorative"/>
    <w:pitch w:val="default"/>
    <w:sig w:usb0="61007A87" w:usb1="80000000" w:usb2="00000008" w:usb3="00000000" w:csb0="200101FF" w:csb1="20280000"/>
  </w:font>
  <w:font w:name="Arial Rounded MT Bold">
    <w:panose1 w:val="020F0704030504030204"/>
    <w:charset w:val="00"/>
    <w:family w:val="decorative"/>
    <w:pitch w:val="default"/>
    <w:sig w:usb0="00000003" w:usb1="00000000" w:usb2="00000000" w:usb3="00000000" w:csb0="20000001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Charis SIL">
    <w:altName w:val="AmdtSymbols"/>
    <w:panose1 w:val="02000500060000020004"/>
    <w:charset w:val="00"/>
    <w:family w:val="auto"/>
    <w:pitch w:val="default"/>
    <w:sig w:usb0="00000000" w:usb1="00000000" w:usb2="02000009" w:usb3="00000000" w:csb0="20000197" w:csb1="00000000"/>
  </w:font>
  <w:font w:name="Charis SIL">
    <w:altName w:val="AmdtSymbols"/>
    <w:panose1 w:val="02000500060000020004"/>
    <w:charset w:val="00"/>
    <w:family w:val="decorative"/>
    <w:pitch w:val="default"/>
    <w:sig w:usb0="00000000" w:usb1="00000000" w:usb2="02000009" w:usb3="00000000" w:csb0="20000197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AmdtSymbols">
    <w:panose1 w:val="02000500000000020004"/>
    <w:charset w:val="00"/>
    <w:family w:val="auto"/>
    <w:pitch w:val="default"/>
    <w:sig w:usb0="00000001" w:usb1="00000000" w:usb2="00000000" w:usb3="00000000" w:csb0="000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 Black">
    <w:panose1 w:val="020B0A04020102020204"/>
    <w:charset w:val="A2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A2"/>
    <w:family w:val="swiss"/>
    <w:pitch w:val="default"/>
    <w:sig w:usb0="00007A87" w:usb1="80000000" w:usb2="00000008" w:usb3="00000000" w:csb0="400001FF" w:csb1="FFFF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hd w:val="solid" w:color="FFFFFF" w:fill="auto"/>
      <w:autoSpaceDN w:val="0"/>
      <w:jc w:val="left"/>
      <w:rPr>
        <w:rFonts w:ascii="微软雅黑" w:hAnsi="微软雅黑" w:eastAsia="微软雅黑" w:cs="Arial Unicode MS"/>
        <w:b/>
        <w:color w:val="008000"/>
        <w:spacing w:val="54"/>
        <w:sz w:val="36"/>
        <w:szCs w:val="36"/>
      </w:rPr>
    </w:pPr>
    <w:bookmarkStart w:id="1" w:name="_Hlk362944401"/>
    <w:bookmarkStart w:id="2" w:name="OLE_LINK5"/>
    <w:bookmarkStart w:id="3" w:name="OLE_LINK4"/>
    <w:r>
      <w:rPr>
        <w:rFonts w:hint="eastAsia" w:ascii="微软雅黑" w:hAnsi="微软雅黑" w:eastAsia="微软雅黑" w:cs="Arial Unicode MS"/>
        <w:b/>
        <w:color w:val="008000"/>
        <w:spacing w:val="54"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4599940</wp:posOffset>
          </wp:positionH>
          <wp:positionV relativeFrom="paragraph">
            <wp:posOffset>88265</wp:posOffset>
          </wp:positionV>
          <wp:extent cx="1447800" cy="561975"/>
          <wp:effectExtent l="19050" t="0" r="0" b="0"/>
          <wp:wrapNone/>
          <wp:docPr id="1" name="图片 1" descr="E:\Work\公司宣传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:\Work\公司宣传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78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Arial Unicode MS"/>
        <w:b/>
        <w:color w:val="008000"/>
        <w:spacing w:val="54"/>
        <w:sz w:val="36"/>
        <w:szCs w:val="36"/>
      </w:rPr>
      <w:t>江 苏 泛 华 集 团</w:t>
    </w:r>
  </w:p>
  <w:p>
    <w:pPr>
      <w:shd w:val="solid" w:color="FFFFFF" w:fill="auto"/>
      <w:autoSpaceDN w:val="0"/>
      <w:jc w:val="left"/>
      <w:rPr>
        <w:rFonts w:ascii="微软雅黑" w:hAnsi="微软雅黑" w:eastAsia="微软雅黑"/>
        <w:b/>
        <w:color w:val="008000"/>
        <w:spacing w:val="66"/>
        <w:sz w:val="32"/>
        <w:szCs w:val="32"/>
      </w:rPr>
    </w:pPr>
    <w:r>
      <w:rPr>
        <w:rFonts w:ascii="微软雅黑" w:hAnsi="微软雅黑" w:eastAsia="微软雅黑" w:cs="Arial Unicode MS"/>
        <w:b/>
        <w:color w:val="008000"/>
        <w:spacing w:val="54"/>
        <w:sz w:val="32"/>
        <w:szCs w:val="32"/>
      </w:rPr>
      <w:pict>
        <v:shape id="_x0000_s4097" o:spid="_x0000_s4097" o:spt="202" type="#_x0000_t202" style="position:absolute;left:0pt;margin-left:283.45pt;margin-top:24.05pt;height:15.75pt;width:280.5pt;z-index:251657216;mso-width-relative:page;mso-height-relative:page;" stroked="f" coordsize="21600,21600">
          <v:path/>
          <v:fill focussize="0,0"/>
          <v:stroke on="f" joinstyle="miter"/>
          <v:imagedata o:title=""/>
          <o:lock v:ext="edit"/>
          <v:textbox inset="0.5mm,0.3mm,2.54mm,0.3mm">
            <w:txbxContent>
              <w:p>
                <w:pPr>
                  <w:tabs>
                    <w:tab w:val="left" w:pos="4962"/>
                  </w:tabs>
                  <w:autoSpaceDN w:val="0"/>
                  <w:spacing w:line="260" w:lineRule="atLeast"/>
                </w:pPr>
                <w:r>
                  <w:rPr>
                    <w:rFonts w:ascii="Tahoma" w:hAnsi="Tahoma" w:eastAsia="黑体" w:cs="Tahoma"/>
                    <w:bCs/>
                    <w:color w:val="008000"/>
                    <w:sz w:val="18"/>
                    <w:szCs w:val="18"/>
                  </w:rPr>
                  <w:t>Addr: NO</w:t>
                </w:r>
                <w:r>
                  <w:rPr>
                    <w:rFonts w:hint="eastAsia" w:ascii="Tahoma" w:hAnsi="Tahoma" w:eastAsia="黑体" w:cs="Tahoma"/>
                    <w:bCs/>
                    <w:color w:val="008000"/>
                    <w:sz w:val="18"/>
                    <w:szCs w:val="18"/>
                  </w:rPr>
                  <w:t>.</w:t>
                </w:r>
                <w:r>
                  <w:rPr>
                    <w:rFonts w:ascii="Tahoma" w:hAnsi="Tahoma" w:eastAsia="黑体" w:cs="Tahoma"/>
                    <w:bCs/>
                    <w:color w:val="008000"/>
                    <w:sz w:val="18"/>
                    <w:szCs w:val="18"/>
                  </w:rPr>
                  <w:t xml:space="preserve"> 116 Dingmaoqiao Road,</w:t>
                </w:r>
                <w:r>
                  <w:rPr>
                    <w:rFonts w:hint="eastAsia" w:ascii="Tahoma" w:hAnsi="Tahoma" w:eastAsia="黑体" w:cs="Tahoma"/>
                    <w:bCs/>
                    <w:color w:val="008000"/>
                    <w:sz w:val="18"/>
                    <w:szCs w:val="18"/>
                  </w:rPr>
                  <w:t xml:space="preserve"> </w:t>
                </w:r>
                <w:r>
                  <w:rPr>
                    <w:rFonts w:ascii="Tahoma" w:hAnsi="Tahoma" w:eastAsia="黑体" w:cs="Tahoma"/>
                    <w:bCs/>
                    <w:color w:val="008000"/>
                    <w:sz w:val="18"/>
                    <w:szCs w:val="18"/>
                  </w:rPr>
                  <w:t>ZhenJiang, Jiangsu, China</w:t>
                </w:r>
              </w:p>
            </w:txbxContent>
          </v:textbox>
        </v:shape>
      </w:pict>
    </w:r>
    <w:r>
      <w:rPr>
        <w:rFonts w:hint="eastAsia" w:ascii="微软雅黑" w:hAnsi="微软雅黑" w:eastAsia="微软雅黑" w:cs="Arial Unicode MS"/>
        <w:b/>
        <w:color w:val="008000"/>
        <w:spacing w:val="66"/>
        <w:sz w:val="32"/>
        <w:szCs w:val="32"/>
      </w:rPr>
      <w:t>江苏泛华农化有限公司</w:t>
    </w:r>
  </w:p>
  <w:p>
    <w:pPr>
      <w:rPr>
        <w:rFonts w:asciiTheme="minorHAnsi" w:hAnsiTheme="minorHAnsi"/>
        <w:b/>
        <w:color w:val="008000"/>
        <w:sz w:val="24"/>
      </w:rPr>
    </w:pPr>
    <w:r>
      <w:rPr>
        <w:rFonts w:asciiTheme="minorHAnsi" w:hAnsiTheme="minorHAnsi"/>
        <w:b/>
        <w:color w:val="008000"/>
        <w:sz w:val="24"/>
      </w:rPr>
      <w:t>JIANGSU INTER CHINA-GROUP CORPORATION</w:t>
    </w:r>
    <w:r>
      <w:rPr>
        <w:rFonts w:asciiTheme="minorHAnsi" w:hAnsiTheme="minorHAnsi"/>
        <w:b/>
        <w:color w:val="008000"/>
        <w:sz w:val="24"/>
      </w:rPr>
      <w:tab/>
    </w:r>
  </w:p>
  <w:p>
    <w:pPr>
      <w:pStyle w:val="4"/>
      <w:jc w:val="left"/>
      <w:rPr>
        <w:rFonts w:ascii="Calibri" w:hAnsi="Calibri" w:eastAsia="黑体"/>
        <w:sz w:val="21"/>
        <w:szCs w:val="21"/>
      </w:rPr>
    </w:pPr>
    <w:r>
      <w:rPr>
        <w:rFonts w:ascii="Calibri" w:hAnsi="Calibri" w:eastAsia="黑体"/>
        <w:color w:val="008000"/>
        <w:sz w:val="21"/>
        <w:szCs w:val="21"/>
      </w:rPr>
      <w:t xml:space="preserve">Tel: 0086 511 84416352 Fax: 0086 511 84441036 </w:t>
    </w:r>
    <w:r>
      <w:rPr>
        <w:rFonts w:ascii="Calibri" w:hAnsi="Calibri"/>
        <w:color w:val="008000"/>
        <w:sz w:val="21"/>
        <w:szCs w:val="21"/>
      </w:rPr>
      <w:t xml:space="preserve">Email: </w:t>
    </w:r>
    <w:r>
      <w:fldChar w:fldCharType="begin"/>
    </w:r>
    <w:r>
      <w:instrText xml:space="preserve"> HYPERLINK "mailto:anita@deanpestcontrol.com" </w:instrText>
    </w:r>
    <w:r>
      <w:fldChar w:fldCharType="separate"/>
    </w:r>
    <w:r>
      <w:rPr>
        <w:rFonts w:hint="eastAsia" w:ascii="Calibri" w:hAnsi="Calibri"/>
        <w:color w:val="008000"/>
        <w:sz w:val="21"/>
        <w:szCs w:val="21"/>
        <w:lang w:val="en-US" w:eastAsia="zh-CN"/>
      </w:rPr>
      <w:t>tom</w:t>
    </w:r>
    <w:r>
      <w:rPr>
        <w:rFonts w:ascii="Calibri" w:hAnsi="Calibri"/>
        <w:color w:val="008000"/>
        <w:sz w:val="21"/>
        <w:szCs w:val="21"/>
      </w:rPr>
      <w:t>@deanpestcontrol.com</w:t>
    </w:r>
    <w:r>
      <w:rPr>
        <w:rFonts w:ascii="Calibri" w:hAnsi="Calibri"/>
        <w:color w:val="008000"/>
        <w:sz w:val="21"/>
        <w:szCs w:val="21"/>
      </w:rPr>
      <w:fldChar w:fldCharType="end"/>
    </w:r>
  </w:p>
  <w:bookmarkEnd w:id="1"/>
  <w:bookmarkEnd w:id="2"/>
  <w:bookmarkEnd w:id="3"/>
  <w:p>
    <w:pPr>
      <w:rPr>
        <w:rFonts w:ascii="Century Gothic" w:hAnsi="Century Gothic" w:eastAsia="微软雅黑"/>
        <w:color w:val="4F81BD" w:themeColor="accen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C6850"/>
    <w:rsid w:val="00013EF1"/>
    <w:rsid w:val="00022151"/>
    <w:rsid w:val="00032456"/>
    <w:rsid w:val="00043A94"/>
    <w:rsid w:val="00064C61"/>
    <w:rsid w:val="000A203F"/>
    <w:rsid w:val="000A384A"/>
    <w:rsid w:val="000C1913"/>
    <w:rsid w:val="000D0256"/>
    <w:rsid w:val="000E5D72"/>
    <w:rsid w:val="000F6206"/>
    <w:rsid w:val="00152440"/>
    <w:rsid w:val="00165FBE"/>
    <w:rsid w:val="001716FB"/>
    <w:rsid w:val="001813D0"/>
    <w:rsid w:val="0018345E"/>
    <w:rsid w:val="001C7532"/>
    <w:rsid w:val="001F52F9"/>
    <w:rsid w:val="00237D7C"/>
    <w:rsid w:val="0029792A"/>
    <w:rsid w:val="002B3ED6"/>
    <w:rsid w:val="002F4EE6"/>
    <w:rsid w:val="00316C3E"/>
    <w:rsid w:val="00317B00"/>
    <w:rsid w:val="00331815"/>
    <w:rsid w:val="003A17E4"/>
    <w:rsid w:val="003A71A4"/>
    <w:rsid w:val="003E579E"/>
    <w:rsid w:val="0041331D"/>
    <w:rsid w:val="00435752"/>
    <w:rsid w:val="004827C7"/>
    <w:rsid w:val="0048316B"/>
    <w:rsid w:val="004A233A"/>
    <w:rsid w:val="004C3BF2"/>
    <w:rsid w:val="004D29E3"/>
    <w:rsid w:val="004E7B2E"/>
    <w:rsid w:val="004F040A"/>
    <w:rsid w:val="004F187F"/>
    <w:rsid w:val="005369EE"/>
    <w:rsid w:val="00540E2B"/>
    <w:rsid w:val="00541145"/>
    <w:rsid w:val="005C426B"/>
    <w:rsid w:val="005C51C0"/>
    <w:rsid w:val="005C5E66"/>
    <w:rsid w:val="005E27A0"/>
    <w:rsid w:val="005E2B20"/>
    <w:rsid w:val="006061F3"/>
    <w:rsid w:val="00610566"/>
    <w:rsid w:val="00634111"/>
    <w:rsid w:val="00674C3C"/>
    <w:rsid w:val="006B4AE3"/>
    <w:rsid w:val="006B78B7"/>
    <w:rsid w:val="006D0F5F"/>
    <w:rsid w:val="006E0F46"/>
    <w:rsid w:val="007111BD"/>
    <w:rsid w:val="00711601"/>
    <w:rsid w:val="00723FA8"/>
    <w:rsid w:val="007667EA"/>
    <w:rsid w:val="00773189"/>
    <w:rsid w:val="00786653"/>
    <w:rsid w:val="007D29F7"/>
    <w:rsid w:val="007F4DC3"/>
    <w:rsid w:val="00806E9C"/>
    <w:rsid w:val="0087083E"/>
    <w:rsid w:val="008761DA"/>
    <w:rsid w:val="0088274A"/>
    <w:rsid w:val="008B3A8C"/>
    <w:rsid w:val="008C78D4"/>
    <w:rsid w:val="008E0727"/>
    <w:rsid w:val="008F76F0"/>
    <w:rsid w:val="00901A98"/>
    <w:rsid w:val="0091507B"/>
    <w:rsid w:val="00923412"/>
    <w:rsid w:val="00943BDA"/>
    <w:rsid w:val="009578B0"/>
    <w:rsid w:val="00970804"/>
    <w:rsid w:val="00997F25"/>
    <w:rsid w:val="009A0490"/>
    <w:rsid w:val="009A568C"/>
    <w:rsid w:val="009D012E"/>
    <w:rsid w:val="009D2F38"/>
    <w:rsid w:val="009F0C10"/>
    <w:rsid w:val="00A152A7"/>
    <w:rsid w:val="00A164F8"/>
    <w:rsid w:val="00A21861"/>
    <w:rsid w:val="00A42DE3"/>
    <w:rsid w:val="00A91309"/>
    <w:rsid w:val="00AA0215"/>
    <w:rsid w:val="00AB08D8"/>
    <w:rsid w:val="00AB1C29"/>
    <w:rsid w:val="00AC30FF"/>
    <w:rsid w:val="00AC6850"/>
    <w:rsid w:val="00AF1D58"/>
    <w:rsid w:val="00B07333"/>
    <w:rsid w:val="00B444C4"/>
    <w:rsid w:val="00B45CDF"/>
    <w:rsid w:val="00B546E0"/>
    <w:rsid w:val="00B62B78"/>
    <w:rsid w:val="00B96614"/>
    <w:rsid w:val="00BB7947"/>
    <w:rsid w:val="00BC0047"/>
    <w:rsid w:val="00BF610C"/>
    <w:rsid w:val="00C03AC7"/>
    <w:rsid w:val="00C16FF5"/>
    <w:rsid w:val="00C235F0"/>
    <w:rsid w:val="00C26BD5"/>
    <w:rsid w:val="00C83A2C"/>
    <w:rsid w:val="00C956DD"/>
    <w:rsid w:val="00CA0669"/>
    <w:rsid w:val="00CC7A31"/>
    <w:rsid w:val="00CD07C4"/>
    <w:rsid w:val="00D53562"/>
    <w:rsid w:val="00D642B5"/>
    <w:rsid w:val="00D67AC5"/>
    <w:rsid w:val="00D918C9"/>
    <w:rsid w:val="00E17FA3"/>
    <w:rsid w:val="00E6661D"/>
    <w:rsid w:val="00E71DB0"/>
    <w:rsid w:val="00EB6EC1"/>
    <w:rsid w:val="00EC3237"/>
    <w:rsid w:val="00ED0FD1"/>
    <w:rsid w:val="00ED7EAE"/>
    <w:rsid w:val="00EE1E3D"/>
    <w:rsid w:val="00EF5C2F"/>
    <w:rsid w:val="00F04A92"/>
    <w:rsid w:val="00F2286B"/>
    <w:rsid w:val="00F43AE0"/>
    <w:rsid w:val="00F90E81"/>
    <w:rsid w:val="00FD0C77"/>
    <w:rsid w:val="00FF1922"/>
    <w:rsid w:val="00FF7174"/>
    <w:rsid w:val="0195597D"/>
    <w:rsid w:val="115F0041"/>
    <w:rsid w:val="12AD1F71"/>
    <w:rsid w:val="14215553"/>
    <w:rsid w:val="15B2637D"/>
    <w:rsid w:val="16704ED0"/>
    <w:rsid w:val="17183183"/>
    <w:rsid w:val="17206C28"/>
    <w:rsid w:val="17DA446A"/>
    <w:rsid w:val="19970BC7"/>
    <w:rsid w:val="1CF75EBE"/>
    <w:rsid w:val="1E444347"/>
    <w:rsid w:val="253300FB"/>
    <w:rsid w:val="257C5D6A"/>
    <w:rsid w:val="284B79B0"/>
    <w:rsid w:val="299452A9"/>
    <w:rsid w:val="2AB46189"/>
    <w:rsid w:val="2B3D5F24"/>
    <w:rsid w:val="2FCE0962"/>
    <w:rsid w:val="328C3BF1"/>
    <w:rsid w:val="3651547B"/>
    <w:rsid w:val="3A3D2885"/>
    <w:rsid w:val="3B5923F7"/>
    <w:rsid w:val="3C1953AD"/>
    <w:rsid w:val="3C2A7D2C"/>
    <w:rsid w:val="3D5317CC"/>
    <w:rsid w:val="3DD52DA8"/>
    <w:rsid w:val="3EB629F0"/>
    <w:rsid w:val="3FC05855"/>
    <w:rsid w:val="41575A54"/>
    <w:rsid w:val="42786CB9"/>
    <w:rsid w:val="43292CD5"/>
    <w:rsid w:val="4535412F"/>
    <w:rsid w:val="45C503A8"/>
    <w:rsid w:val="46F7420E"/>
    <w:rsid w:val="471E45DB"/>
    <w:rsid w:val="4DAF0A7D"/>
    <w:rsid w:val="51132265"/>
    <w:rsid w:val="558D68B4"/>
    <w:rsid w:val="56391F84"/>
    <w:rsid w:val="58640073"/>
    <w:rsid w:val="58C5536F"/>
    <w:rsid w:val="5B3124AB"/>
    <w:rsid w:val="5BF3160C"/>
    <w:rsid w:val="62923131"/>
    <w:rsid w:val="653446C9"/>
    <w:rsid w:val="69AB4500"/>
    <w:rsid w:val="6C91196E"/>
    <w:rsid w:val="6CDD2754"/>
    <w:rsid w:val="6DE801C3"/>
    <w:rsid w:val="6FEA7282"/>
    <w:rsid w:val="72173AA2"/>
    <w:rsid w:val="73652DA9"/>
    <w:rsid w:val="73894D71"/>
    <w:rsid w:val="7983740A"/>
    <w:rsid w:val="7A89747B"/>
    <w:rsid w:val="7FC002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9BDA94-717F-40A3-B24F-CACCF5F743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57</Words>
  <Characters>343</Characters>
  <Lines>5</Lines>
  <Paragraphs>1</Paragraphs>
  <ScaleCrop>false</ScaleCrop>
  <LinksUpToDate>false</LinksUpToDate>
  <CharactersWithSpaces>746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2013-04-23T03:00:00Z</dcterms:created>
  <dc:creator>inter-china</dc:creator>
  <cp:lastModifiedBy>dulton3</cp:lastModifiedBy>
  <dcterms:modified xsi:type="dcterms:W3CDTF">2016-08-18T06:29:24Z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