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CC" w:rsidRPr="00A530FB" w:rsidRDefault="006C0633" w:rsidP="009E36CC">
      <w:pPr>
        <w:spacing w:before="156"/>
        <w:rPr>
          <w:rFonts w:ascii="宋体" w:hAnsi="宋体"/>
          <w:b/>
          <w:sz w:val="28"/>
          <w:szCs w:val="28"/>
          <w:bdr w:val="single" w:sz="4" w:space="0" w:color="auto"/>
          <w:shd w:val="pct15" w:color="auto" w:fill="FFFFFF"/>
        </w:rPr>
      </w:pPr>
      <w:r>
        <w:rPr>
          <w:rFonts w:ascii="宋体" w:hAnsi="宋体"/>
          <w:b/>
          <w:sz w:val="28"/>
          <w:szCs w:val="28"/>
          <w:bdr w:val="single" w:sz="4" w:space="0" w:color="auto"/>
          <w:shd w:val="pct15" w:color="auto" w:fill="FFFFFF"/>
        </w:rPr>
        <w:t>Sistema de volcado hidráulico 180</w:t>
      </w:r>
      <w:r>
        <w:rPr>
          <w:rFonts w:ascii="宋体" w:hAnsi="宋体" w:hint="eastAsia"/>
          <w:b/>
          <w:sz w:val="28"/>
          <w:szCs w:val="28"/>
          <w:bdr w:val="single" w:sz="4" w:space="0" w:color="auto"/>
          <w:shd w:val="pct15" w:color="auto" w:fill="FFFFFF"/>
        </w:rPr>
        <w:t>°</w:t>
      </w:r>
      <w:r>
        <w:rPr>
          <w:rFonts w:ascii="宋体" w:hAnsi="宋体"/>
          <w:b/>
          <w:sz w:val="28"/>
          <w:szCs w:val="28"/>
          <w:bdr w:val="single" w:sz="4" w:space="0" w:color="auto"/>
          <w:shd w:val="pct15" w:color="auto" w:fill="FFFFFF"/>
          <w:lang w:val="es-AR"/>
        </w:rPr>
        <w:t xml:space="preserve"> tipo móvil </w:t>
      </w:r>
      <w:r w:rsidR="009E36CC" w:rsidRPr="00A530FB">
        <w:rPr>
          <w:rFonts w:ascii="宋体" w:hAnsi="宋体" w:hint="eastAsia"/>
          <w:b/>
          <w:sz w:val="28"/>
          <w:szCs w:val="28"/>
          <w:bdr w:val="single" w:sz="4" w:space="0" w:color="auto"/>
          <w:shd w:val="pct15" w:color="auto" w:fill="FFFFFF"/>
        </w:rPr>
        <w:t>YF</w:t>
      </w:r>
      <w:r w:rsidR="009E36CC">
        <w:rPr>
          <w:rFonts w:ascii="宋体" w:hAnsi="宋体" w:hint="eastAsia"/>
          <w:b/>
          <w:sz w:val="28"/>
          <w:szCs w:val="28"/>
          <w:bdr w:val="single" w:sz="4" w:space="0" w:color="auto"/>
          <w:shd w:val="pct15" w:color="auto" w:fill="FFFFFF"/>
        </w:rPr>
        <w:t>Z-15</w:t>
      </w:r>
    </w:p>
    <w:p w:rsidR="009E36CC" w:rsidRPr="006C0633" w:rsidRDefault="009E36CC" w:rsidP="006C0633">
      <w:pPr>
        <w:pStyle w:val="a3"/>
        <w:numPr>
          <w:ilvl w:val="0"/>
          <w:numId w:val="3"/>
        </w:numPr>
        <w:ind w:firstLineChars="0"/>
        <w:rPr>
          <w:rFonts w:ascii="宋体" w:hAnsi="宋体"/>
          <w:b/>
          <w:sz w:val="28"/>
          <w:szCs w:val="28"/>
          <w:bdr w:val="single" w:sz="4" w:space="0" w:color="auto"/>
          <w:shd w:val="pct15" w:color="auto" w:fill="FFFFFF"/>
          <w:lang w:val="es-AR"/>
        </w:rPr>
      </w:pPr>
      <w:r w:rsidRPr="00021FC4">
        <w:rPr>
          <w:noProof/>
        </w:rPr>
        <w:drawing>
          <wp:anchor distT="0" distB="0" distL="114300" distR="114300" simplePos="0" relativeHeight="251661312" behindDoc="0" locked="0" layoutInCell="1" allowOverlap="1" wp14:anchorId="578A13AA" wp14:editId="6721520C">
            <wp:simplePos x="0" y="0"/>
            <wp:positionH relativeFrom="column">
              <wp:posOffset>2767330</wp:posOffset>
            </wp:positionH>
            <wp:positionV relativeFrom="paragraph">
              <wp:posOffset>88900</wp:posOffset>
            </wp:positionV>
            <wp:extent cx="2844165" cy="1562735"/>
            <wp:effectExtent l="19050" t="0" r="0" b="0"/>
            <wp:wrapSquare wrapText="bothSides"/>
            <wp:docPr id="3" name="图片 3" descr="液压翻转支架180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液压翻转支架180度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1FC4">
        <w:rPr>
          <w:noProof/>
        </w:rPr>
        <w:drawing>
          <wp:anchor distT="0" distB="0" distL="114300" distR="114300" simplePos="0" relativeHeight="251660288" behindDoc="0" locked="0" layoutInCell="1" allowOverlap="1" wp14:anchorId="045588C7" wp14:editId="606CFBC7">
            <wp:simplePos x="0" y="0"/>
            <wp:positionH relativeFrom="column">
              <wp:posOffset>2540</wp:posOffset>
            </wp:positionH>
            <wp:positionV relativeFrom="paragraph">
              <wp:posOffset>397510</wp:posOffset>
            </wp:positionV>
            <wp:extent cx="2745105" cy="1148080"/>
            <wp:effectExtent l="19050" t="0" r="0" b="0"/>
            <wp:wrapSquare wrapText="bothSides"/>
            <wp:docPr id="2" name="图片 2" descr="液压翻转支架180度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液压翻转支架180度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633" w:rsidRPr="006C0633">
        <w:rPr>
          <w:rFonts w:ascii="宋体" w:hAnsi="宋体"/>
          <w:b/>
          <w:sz w:val="28"/>
          <w:szCs w:val="28"/>
          <w:bdr w:val="single" w:sz="4" w:space="0" w:color="auto"/>
          <w:shd w:val="pct15" w:color="auto" w:fill="FFFFFF"/>
          <w:lang w:val="es-AR"/>
        </w:rPr>
        <w:t>Estructura</w:t>
      </w:r>
    </w:p>
    <w:p w:rsidR="00231DC5" w:rsidRPr="00231DC5" w:rsidRDefault="001F6F7B" w:rsidP="00231DC5">
      <w:pPr>
        <w:ind w:firstLineChars="242" w:firstLine="581"/>
        <w:rPr>
          <w:rFonts w:ascii="宋体" w:hAnsi="宋体"/>
          <w:sz w:val="24"/>
          <w:lang w:val="es-AR"/>
        </w:rPr>
      </w:pPr>
      <w:r>
        <w:rPr>
          <w:rFonts w:ascii="宋体" w:hAnsi="宋体"/>
          <w:sz w:val="24"/>
          <w:lang w:val="es-AR"/>
        </w:rPr>
        <w:br/>
        <w:t>El sistema de volcado</w:t>
      </w:r>
      <w:r w:rsidR="00876CD5">
        <w:rPr>
          <w:rFonts w:ascii="宋体" w:hAnsi="宋体"/>
          <w:sz w:val="24"/>
          <w:lang w:val="es-AR"/>
        </w:rPr>
        <w:t xml:space="preserve"> 180</w:t>
      </w:r>
      <w:r w:rsidR="00876CD5">
        <w:rPr>
          <w:rFonts w:ascii="宋体" w:hAnsi="宋体" w:hint="eastAsia"/>
          <w:sz w:val="24"/>
          <w:lang w:val="es-AR"/>
        </w:rPr>
        <w:t>°</w:t>
      </w:r>
      <w:r w:rsidR="00876CD5">
        <w:rPr>
          <w:rFonts w:ascii="宋体" w:hAnsi="宋体"/>
          <w:sz w:val="24"/>
          <w:lang w:val="es-AR"/>
        </w:rPr>
        <w:t>tipo móvil es usado principalmente para volcar viga H y piezas tipo caja, generalmente incluye un set con 2 unidades, 1 estación hidráulica y 1 caja de control eléctrico.</w:t>
      </w:r>
      <w:r w:rsidR="00876CD5">
        <w:rPr>
          <w:rFonts w:ascii="宋体" w:hAnsi="宋体"/>
          <w:sz w:val="24"/>
          <w:lang w:val="es-AR"/>
        </w:rPr>
        <w:br/>
      </w:r>
      <w:r w:rsidR="00A70EBF">
        <w:rPr>
          <w:rFonts w:ascii="宋体" w:hAnsi="宋体"/>
          <w:sz w:val="24"/>
          <w:lang w:val="es-AR"/>
        </w:rPr>
        <w:t>Caja sistema de volcado cuenta con 1 rack, 2 brazos giratorios, 6 ruedas de desplazamiento, 2 cilindros hidráulicos, 1 motorreductor, etc. Los 2 brazos giratorios pueden trabajar independientemente y simultáneamente. Entre las 6 ruedas de desplazamiento, tiene 4 ruedas que son rueda motriz, están accionadas por el motorreductor para accionar el sistema de volcado.</w:t>
      </w:r>
      <w:r w:rsidR="00A70EBF">
        <w:rPr>
          <w:rFonts w:ascii="宋体" w:hAnsi="宋体"/>
          <w:sz w:val="24"/>
          <w:lang w:val="es-AR"/>
        </w:rPr>
        <w:br/>
      </w:r>
      <w:r w:rsidR="00231DC5">
        <w:rPr>
          <w:rFonts w:ascii="宋体" w:hAnsi="宋体"/>
          <w:sz w:val="24"/>
          <w:lang w:val="es-AR"/>
        </w:rPr>
        <w:t>Un set de 2 unidades de volcador trabajan simultáneamente para garantizar la estabilidad de volcado. Los brazos giratorios están controlados por la válvula simultánea de la estación hidráulica.</w:t>
      </w:r>
    </w:p>
    <w:p w:rsidR="009E36CC" w:rsidRPr="00231DC5" w:rsidRDefault="009E36CC" w:rsidP="009E36CC">
      <w:pPr>
        <w:ind w:firstLineChars="200" w:firstLine="480"/>
        <w:rPr>
          <w:rFonts w:ascii="宋体" w:hAnsi="宋体"/>
          <w:sz w:val="24"/>
          <w:lang w:val="es-AR"/>
        </w:rPr>
      </w:pPr>
    </w:p>
    <w:p w:rsidR="009E36CC" w:rsidRPr="006C0633" w:rsidRDefault="006C0633" w:rsidP="006C0633">
      <w:pPr>
        <w:rPr>
          <w:rFonts w:ascii="宋体" w:hAnsi="宋体"/>
          <w:b/>
          <w:sz w:val="28"/>
          <w:szCs w:val="28"/>
          <w:bdr w:val="single" w:sz="4" w:space="0" w:color="auto"/>
          <w:shd w:val="pct15" w:color="auto" w:fill="FFFFFF"/>
          <w:lang w:val="es-AR"/>
        </w:rPr>
      </w:pPr>
      <w:r w:rsidRPr="006C0633">
        <w:rPr>
          <w:rFonts w:ascii="宋体" w:hAnsi="宋体" w:hint="eastAsia"/>
          <w:b/>
          <w:sz w:val="28"/>
          <w:szCs w:val="28"/>
          <w:bdr w:val="single" w:sz="4" w:space="0" w:color="auto"/>
          <w:shd w:val="pct15" w:color="auto" w:fill="FFFFFF"/>
          <w:lang w:val="es-AR"/>
        </w:rPr>
        <w:t>2</w:t>
      </w:r>
      <w:r w:rsidRPr="006C0633">
        <w:rPr>
          <w:rFonts w:ascii="宋体" w:hAnsi="宋体"/>
          <w:b/>
          <w:sz w:val="28"/>
          <w:szCs w:val="28"/>
          <w:bdr w:val="single" w:sz="4" w:space="0" w:color="auto"/>
          <w:shd w:val="pct15" w:color="auto" w:fill="FFFFFF"/>
          <w:lang w:val="es-AR"/>
        </w:rPr>
        <w:t>.</w:t>
      </w:r>
      <w:r>
        <w:rPr>
          <w:rFonts w:ascii="宋体" w:hAnsi="宋体"/>
          <w:b/>
          <w:sz w:val="28"/>
          <w:szCs w:val="28"/>
          <w:bdr w:val="single" w:sz="4" w:space="0" w:color="auto"/>
          <w:shd w:val="pct15" w:color="auto" w:fill="FFFFFF"/>
          <w:lang w:val="es-AR"/>
        </w:rPr>
        <w:t xml:space="preserve"> </w:t>
      </w:r>
      <w:r w:rsidRPr="006C0633">
        <w:rPr>
          <w:rFonts w:ascii="宋体" w:hAnsi="宋体"/>
          <w:b/>
          <w:sz w:val="28"/>
          <w:szCs w:val="28"/>
          <w:bdr w:val="single" w:sz="4" w:space="0" w:color="auto"/>
          <w:shd w:val="pct15" w:color="auto" w:fill="FFFFFF"/>
          <w:lang w:val="es-AR"/>
        </w:rPr>
        <w:t>Parámetros técnicos princ</w:t>
      </w:r>
      <w:bookmarkStart w:id="0" w:name="_GoBack"/>
      <w:bookmarkEnd w:id="0"/>
      <w:r w:rsidRPr="006C0633">
        <w:rPr>
          <w:rFonts w:ascii="宋体" w:hAnsi="宋体"/>
          <w:b/>
          <w:sz w:val="28"/>
          <w:szCs w:val="28"/>
          <w:bdr w:val="single" w:sz="4" w:space="0" w:color="auto"/>
          <w:shd w:val="pct15" w:color="auto" w:fill="FFFFFF"/>
          <w:lang w:val="es-AR"/>
        </w:rPr>
        <w:t>ipales</w:t>
      </w:r>
    </w:p>
    <w:p w:rsidR="009E36CC" w:rsidRDefault="002C1789" w:rsidP="009E36CC">
      <w:pPr>
        <w:numPr>
          <w:ilvl w:val="0"/>
          <w:numId w:val="2"/>
        </w:numPr>
        <w:rPr>
          <w:rFonts w:ascii="宋体" w:hAnsi="宋体"/>
          <w:sz w:val="24"/>
        </w:rPr>
      </w:pPr>
      <w:r>
        <w:rPr>
          <w:rFonts w:ascii="宋体" w:hAnsi="宋体"/>
          <w:sz w:val="24"/>
          <w:lang w:val="es-AR"/>
        </w:rPr>
        <w:t>Distancia entre rieles</w:t>
      </w:r>
      <w:r w:rsidR="009E36CC" w:rsidRPr="00E51DB1">
        <w:rPr>
          <w:rFonts w:ascii="宋体" w:hAnsi="宋体" w:hint="eastAsia"/>
          <w:sz w:val="24"/>
        </w:rPr>
        <w:t xml:space="preserve">：        </w:t>
      </w:r>
      <w:r w:rsidR="009E36CC">
        <w:rPr>
          <w:rFonts w:ascii="宋体" w:hAnsi="宋体" w:hint="eastAsia"/>
          <w:sz w:val="24"/>
        </w:rPr>
        <w:t xml:space="preserve">      </w:t>
      </w:r>
      <w:r>
        <w:rPr>
          <w:rFonts w:ascii="宋体" w:hAnsi="宋体"/>
          <w:sz w:val="24"/>
        </w:rPr>
        <w:t xml:space="preserve">               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700"/>
          <w:attr w:name="UnitName" w:val="mm"/>
        </w:smartTagPr>
        <w:r w:rsidR="009E36CC" w:rsidRPr="00E51DB1">
          <w:rPr>
            <w:rFonts w:ascii="宋体" w:hAnsi="宋体" w:hint="eastAsia"/>
            <w:sz w:val="24"/>
          </w:rPr>
          <w:t>700</w:t>
        </w:r>
        <w:r w:rsidR="009E36CC">
          <w:rPr>
            <w:rFonts w:ascii="宋体" w:hAnsi="宋体" w:hint="eastAsia"/>
            <w:sz w:val="24"/>
          </w:rPr>
          <w:t xml:space="preserve"> </w:t>
        </w:r>
        <w:r w:rsidR="009E36CC" w:rsidRPr="00E51DB1">
          <w:rPr>
            <w:rFonts w:ascii="宋体" w:hAnsi="宋体" w:hint="eastAsia"/>
            <w:sz w:val="24"/>
          </w:rPr>
          <w:t>mm</w:t>
        </w:r>
      </w:smartTag>
    </w:p>
    <w:p w:rsidR="009E36CC" w:rsidRPr="002C1789" w:rsidRDefault="002C1789" w:rsidP="009E36CC">
      <w:pPr>
        <w:numPr>
          <w:ilvl w:val="0"/>
          <w:numId w:val="2"/>
        </w:numPr>
        <w:rPr>
          <w:rFonts w:ascii="宋体" w:hAnsi="宋体"/>
          <w:sz w:val="24"/>
          <w:lang w:val="es-AR"/>
        </w:rPr>
      </w:pPr>
      <w:r>
        <w:rPr>
          <w:rFonts w:ascii="宋体" w:hAnsi="宋体"/>
          <w:sz w:val="24"/>
          <w:lang w:val="es-AR"/>
        </w:rPr>
        <w:t>Capacidad de volcado</w:t>
      </w:r>
      <w:r w:rsidR="009E36CC" w:rsidRPr="002C1789">
        <w:rPr>
          <w:rFonts w:ascii="宋体" w:hAnsi="宋体" w:hint="eastAsia"/>
          <w:sz w:val="24"/>
          <w:lang w:val="es-AR"/>
        </w:rPr>
        <w:t xml:space="preserve">：          </w:t>
      </w:r>
      <w:r>
        <w:rPr>
          <w:rFonts w:ascii="宋体" w:hAnsi="宋体"/>
          <w:sz w:val="24"/>
          <w:lang w:val="es-AR"/>
        </w:rPr>
        <w:t xml:space="preserve">                      </w:t>
      </w:r>
      <w:r w:rsidR="009E36CC" w:rsidRPr="002C1789">
        <w:rPr>
          <w:rFonts w:ascii="宋体" w:hAnsi="宋体" w:hint="eastAsia"/>
          <w:sz w:val="24"/>
          <w:lang w:val="es-AR"/>
        </w:rPr>
        <w:t>≤15 T</w:t>
      </w:r>
    </w:p>
    <w:p w:rsidR="009E36CC" w:rsidRPr="002C1789" w:rsidRDefault="002C1789" w:rsidP="009E36CC">
      <w:pPr>
        <w:numPr>
          <w:ilvl w:val="0"/>
          <w:numId w:val="2"/>
        </w:numPr>
        <w:rPr>
          <w:rFonts w:ascii="宋体" w:hAnsi="宋体"/>
          <w:sz w:val="24"/>
          <w:lang w:val="es-AR"/>
        </w:rPr>
      </w:pPr>
      <w:r>
        <w:rPr>
          <w:rFonts w:ascii="宋体" w:hAnsi="宋体"/>
          <w:sz w:val="24"/>
          <w:lang w:val="es-AR"/>
        </w:rPr>
        <w:t>Velocidad de desplazamiento</w:t>
      </w:r>
      <w:r w:rsidR="009E36CC" w:rsidRPr="002C1789">
        <w:rPr>
          <w:rFonts w:ascii="宋体" w:hAnsi="宋体" w:hint="eastAsia"/>
          <w:sz w:val="24"/>
          <w:lang w:val="es-AR"/>
        </w:rPr>
        <w:t xml:space="preserve">：         </w:t>
      </w:r>
      <w:r>
        <w:rPr>
          <w:rFonts w:ascii="宋体" w:hAnsi="宋体"/>
          <w:sz w:val="24"/>
          <w:lang w:val="es-AR"/>
        </w:rPr>
        <w:t xml:space="preserve">               </w:t>
      </w:r>
      <w:r w:rsidR="009E36CC" w:rsidRPr="002C1789">
        <w:rPr>
          <w:rFonts w:ascii="宋体" w:hAnsi="宋体" w:hint="eastAsia"/>
          <w:sz w:val="24"/>
          <w:lang w:val="es-AR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="009E36CC" w:rsidRPr="002C1789">
          <w:rPr>
            <w:rFonts w:ascii="宋体" w:hAnsi="宋体" w:hint="eastAsia"/>
            <w:sz w:val="24"/>
            <w:lang w:val="es-AR"/>
          </w:rPr>
          <w:t>5 m</w:t>
        </w:r>
      </w:smartTag>
      <w:r w:rsidR="009E36CC" w:rsidRPr="002C1789">
        <w:rPr>
          <w:rFonts w:ascii="宋体" w:hAnsi="宋体" w:hint="eastAsia"/>
          <w:sz w:val="24"/>
          <w:lang w:val="es-AR"/>
        </w:rPr>
        <w:t>/min</w:t>
      </w:r>
    </w:p>
    <w:p w:rsidR="009E36CC" w:rsidRPr="002C1789" w:rsidRDefault="002C1789" w:rsidP="009E36CC">
      <w:pPr>
        <w:numPr>
          <w:ilvl w:val="0"/>
          <w:numId w:val="2"/>
        </w:numPr>
        <w:rPr>
          <w:rFonts w:ascii="宋体" w:hAnsi="宋体"/>
          <w:sz w:val="24"/>
          <w:lang w:val="es-AR"/>
        </w:rPr>
      </w:pPr>
      <w:r>
        <w:rPr>
          <w:rFonts w:ascii="宋体" w:hAnsi="宋体"/>
          <w:sz w:val="24"/>
          <w:lang w:val="es-AR"/>
        </w:rPr>
        <w:t>Potencia del motor eléctrico de desplazamiento</w:t>
      </w:r>
      <w:r w:rsidR="009E36CC" w:rsidRPr="002C1789">
        <w:rPr>
          <w:rFonts w:ascii="宋体" w:hAnsi="宋体" w:hint="eastAsia"/>
          <w:sz w:val="24"/>
          <w:lang w:val="es-AR"/>
        </w:rPr>
        <w:t>：      1.5 kW</w:t>
      </w:r>
      <w:r w:rsidR="009E36CC" w:rsidRPr="002C1789">
        <w:rPr>
          <w:rFonts w:ascii="宋体" w:hAnsi="宋体"/>
          <w:sz w:val="24"/>
          <w:lang w:val="es-AR"/>
        </w:rPr>
        <w:t>×</w:t>
      </w:r>
      <w:r w:rsidR="009E36CC" w:rsidRPr="002C1789">
        <w:rPr>
          <w:rFonts w:ascii="宋体" w:hAnsi="宋体" w:hint="eastAsia"/>
          <w:sz w:val="24"/>
          <w:lang w:val="es-AR"/>
        </w:rPr>
        <w:t>2</w:t>
      </w:r>
    </w:p>
    <w:p w:rsidR="009E36CC" w:rsidRPr="002C1789" w:rsidRDefault="002C1789" w:rsidP="009E36CC">
      <w:pPr>
        <w:numPr>
          <w:ilvl w:val="0"/>
          <w:numId w:val="2"/>
        </w:numPr>
        <w:rPr>
          <w:rFonts w:ascii="宋体" w:hAnsi="宋体"/>
          <w:sz w:val="24"/>
          <w:lang w:val="es-AR"/>
        </w:rPr>
      </w:pPr>
      <w:r>
        <w:rPr>
          <w:rFonts w:ascii="宋体" w:hAnsi="宋体"/>
          <w:sz w:val="24"/>
          <w:lang w:val="es-AR"/>
        </w:rPr>
        <w:t>Potencia de la estación hidráulica</w:t>
      </w:r>
      <w:r w:rsidR="009E36CC" w:rsidRPr="002C1789">
        <w:rPr>
          <w:rFonts w:ascii="宋体" w:hAnsi="宋体" w:hint="eastAsia"/>
          <w:sz w:val="24"/>
          <w:lang w:val="es-AR"/>
        </w:rPr>
        <w:t xml:space="preserve">：     </w:t>
      </w:r>
      <w:r>
        <w:rPr>
          <w:rFonts w:ascii="宋体" w:hAnsi="宋体"/>
          <w:sz w:val="24"/>
          <w:lang w:val="es-AR"/>
        </w:rPr>
        <w:t xml:space="preserve">          </w:t>
      </w:r>
      <w:r w:rsidR="009E36CC" w:rsidRPr="002C1789">
        <w:rPr>
          <w:rFonts w:ascii="宋体" w:hAnsi="宋体" w:hint="eastAsia"/>
          <w:sz w:val="24"/>
          <w:lang w:val="es-AR"/>
        </w:rPr>
        <w:t xml:space="preserve">   18.5 kW</w:t>
      </w:r>
    </w:p>
    <w:p w:rsidR="009E36CC" w:rsidRDefault="002C1789" w:rsidP="009E36CC">
      <w:pPr>
        <w:numPr>
          <w:ilvl w:val="0"/>
          <w:numId w:val="2"/>
        </w:numPr>
        <w:rPr>
          <w:rFonts w:ascii="宋体" w:hAnsi="宋体"/>
          <w:sz w:val="24"/>
          <w:lang w:val="es-AR"/>
        </w:rPr>
      </w:pPr>
      <w:r>
        <w:rPr>
          <w:rFonts w:ascii="宋体" w:hAnsi="宋体"/>
          <w:sz w:val="24"/>
          <w:lang w:val="es-AR"/>
        </w:rPr>
        <w:t>Presión de trabajo del sistema hidráulico</w:t>
      </w:r>
      <w:r w:rsidR="009E36CC" w:rsidRPr="002C1789">
        <w:rPr>
          <w:rFonts w:ascii="宋体" w:hAnsi="宋体" w:hint="eastAsia"/>
          <w:sz w:val="24"/>
          <w:lang w:val="es-AR"/>
        </w:rPr>
        <w:t xml:space="preserve">：  </w:t>
      </w:r>
      <w:r>
        <w:rPr>
          <w:rFonts w:ascii="宋体" w:hAnsi="宋体"/>
          <w:sz w:val="24"/>
          <w:lang w:val="es-AR"/>
        </w:rPr>
        <w:t xml:space="preserve">         </w:t>
      </w:r>
      <w:r w:rsidR="009E36CC" w:rsidRPr="002C1789">
        <w:rPr>
          <w:rFonts w:ascii="宋体" w:hAnsi="宋体" w:hint="eastAsia"/>
          <w:sz w:val="24"/>
          <w:lang w:val="es-AR"/>
        </w:rPr>
        <w:t>20 M</w:t>
      </w:r>
      <w:r w:rsidR="00231DC5" w:rsidRPr="002C1789">
        <w:rPr>
          <w:rFonts w:ascii="宋体" w:hAnsi="宋体"/>
          <w:sz w:val="24"/>
          <w:lang w:val="es-AR"/>
        </w:rPr>
        <w:t>p</w:t>
      </w:r>
      <w:r w:rsidR="009E36CC" w:rsidRPr="002C1789">
        <w:rPr>
          <w:rFonts w:ascii="宋体" w:hAnsi="宋体" w:hint="eastAsia"/>
          <w:sz w:val="24"/>
          <w:lang w:val="es-AR"/>
        </w:rPr>
        <w:t>a</w:t>
      </w:r>
    </w:p>
    <w:p w:rsidR="00231DC5" w:rsidRPr="002C1789" w:rsidRDefault="00231DC5" w:rsidP="00231DC5">
      <w:pPr>
        <w:ind w:left="425"/>
        <w:rPr>
          <w:rFonts w:ascii="宋体" w:hAnsi="宋体"/>
          <w:sz w:val="24"/>
          <w:lang w:val="es-AR"/>
        </w:rPr>
      </w:pPr>
    </w:p>
    <w:p w:rsidR="009E36CC" w:rsidRPr="006C0633" w:rsidRDefault="009E36CC" w:rsidP="009E36CC">
      <w:pPr>
        <w:rPr>
          <w:rFonts w:ascii="宋体" w:hAnsi="宋体"/>
          <w:b/>
          <w:sz w:val="28"/>
          <w:szCs w:val="28"/>
          <w:bdr w:val="single" w:sz="4" w:space="0" w:color="auto"/>
          <w:shd w:val="pct15" w:color="auto" w:fill="FFFFFF"/>
          <w:lang w:val="pt-PT"/>
        </w:rPr>
      </w:pPr>
      <w:r w:rsidRPr="006C0633">
        <w:rPr>
          <w:rFonts w:ascii="宋体" w:hAnsi="宋体" w:hint="eastAsia"/>
          <w:b/>
          <w:sz w:val="28"/>
          <w:szCs w:val="28"/>
          <w:bdr w:val="single" w:sz="4" w:space="0" w:color="auto"/>
          <w:shd w:val="pct15" w:color="auto" w:fill="FFFFFF"/>
          <w:lang w:val="pt-PT"/>
        </w:rPr>
        <w:t>3</w:t>
      </w:r>
      <w:r w:rsidR="006C0633" w:rsidRPr="006C0633">
        <w:rPr>
          <w:rFonts w:ascii="宋体" w:hAnsi="宋体"/>
          <w:b/>
          <w:sz w:val="28"/>
          <w:szCs w:val="28"/>
          <w:bdr w:val="single" w:sz="4" w:space="0" w:color="auto"/>
          <w:shd w:val="pct15" w:color="auto" w:fill="FFFFFF"/>
          <w:lang w:val="pt-PT"/>
        </w:rPr>
        <w:t xml:space="preserve">. Rango de suministro (cada </w:t>
      </w:r>
      <w:r w:rsidR="002C1789">
        <w:rPr>
          <w:rFonts w:ascii="宋体" w:hAnsi="宋体"/>
          <w:b/>
          <w:sz w:val="28"/>
          <w:szCs w:val="28"/>
          <w:bdr w:val="single" w:sz="4" w:space="0" w:color="auto"/>
          <w:shd w:val="pct15" w:color="auto" w:fill="FFFFFF"/>
          <w:lang w:val="pt-PT"/>
        </w:rPr>
        <w:t>set</w:t>
      </w:r>
      <w:r w:rsidR="006C0633" w:rsidRPr="006C0633">
        <w:rPr>
          <w:rFonts w:ascii="宋体" w:hAnsi="宋体"/>
          <w:b/>
          <w:sz w:val="28"/>
          <w:szCs w:val="28"/>
          <w:bdr w:val="single" w:sz="4" w:space="0" w:color="auto"/>
          <w:shd w:val="pct15" w:color="auto" w:fill="FFFFFF"/>
          <w:lang w:val="pt-PT"/>
        </w:rPr>
        <w:t>)</w:t>
      </w:r>
    </w:p>
    <w:p w:rsidR="009E36CC" w:rsidRPr="002C1789" w:rsidRDefault="009E36CC" w:rsidP="009E36CC">
      <w:pPr>
        <w:rPr>
          <w:rFonts w:ascii="宋体" w:hAnsi="宋体"/>
          <w:sz w:val="24"/>
          <w:lang w:val="pt-PT"/>
        </w:rPr>
      </w:pPr>
      <w:r w:rsidRPr="002C1789">
        <w:rPr>
          <w:rFonts w:ascii="宋体" w:hAnsi="宋体" w:hint="eastAsia"/>
          <w:sz w:val="24"/>
          <w:lang w:val="pt-PT"/>
        </w:rPr>
        <w:t xml:space="preserve">a. </w:t>
      </w:r>
      <w:r w:rsidR="002C1789" w:rsidRPr="002C1789">
        <w:rPr>
          <w:rFonts w:ascii="宋体" w:hAnsi="宋体"/>
          <w:sz w:val="24"/>
          <w:lang w:val="pt-PT"/>
        </w:rPr>
        <w:t>Sistema de volcado</w:t>
      </w:r>
      <w:r w:rsidRPr="002C1789">
        <w:rPr>
          <w:rFonts w:ascii="宋体" w:hAnsi="宋体" w:hint="eastAsia"/>
          <w:sz w:val="24"/>
          <w:lang w:val="pt-PT"/>
        </w:rPr>
        <w:t xml:space="preserve">： </w:t>
      </w:r>
      <w:r w:rsidR="002C1789" w:rsidRPr="002C1789">
        <w:rPr>
          <w:rFonts w:ascii="宋体" w:hAnsi="宋体"/>
          <w:sz w:val="24"/>
          <w:lang w:val="pt-PT"/>
        </w:rPr>
        <w:t>1 set</w:t>
      </w:r>
      <w:r w:rsidRPr="002C1789">
        <w:rPr>
          <w:rFonts w:ascii="宋体" w:hAnsi="宋体" w:hint="eastAsia"/>
          <w:sz w:val="24"/>
          <w:lang w:val="pt-PT"/>
        </w:rPr>
        <w:t xml:space="preserve"> </w:t>
      </w:r>
      <w:r w:rsidR="002C1789" w:rsidRPr="002C1789">
        <w:rPr>
          <w:rFonts w:ascii="宋体" w:hAnsi="宋体"/>
          <w:sz w:val="24"/>
          <w:lang w:val="pt-PT"/>
        </w:rPr>
        <w:t>– 2 unidades</w:t>
      </w:r>
    </w:p>
    <w:p w:rsidR="009E36CC" w:rsidRPr="002C1789" w:rsidRDefault="009E36CC" w:rsidP="009E36CC">
      <w:pPr>
        <w:rPr>
          <w:rFonts w:ascii="宋体" w:hAnsi="宋体"/>
          <w:sz w:val="24"/>
          <w:lang w:val="pt-PT"/>
        </w:rPr>
      </w:pPr>
      <w:r w:rsidRPr="002C1789">
        <w:rPr>
          <w:rFonts w:ascii="宋体" w:hAnsi="宋体" w:hint="eastAsia"/>
          <w:sz w:val="24"/>
          <w:lang w:val="pt-PT"/>
        </w:rPr>
        <w:t xml:space="preserve">b. </w:t>
      </w:r>
      <w:r w:rsidR="002C1789" w:rsidRPr="002C1789">
        <w:rPr>
          <w:rFonts w:ascii="宋体" w:hAnsi="宋体"/>
          <w:sz w:val="24"/>
          <w:lang w:val="pt-PT"/>
        </w:rPr>
        <w:t>Sistema hidráulico</w:t>
      </w:r>
      <w:r w:rsidRPr="002C1789">
        <w:rPr>
          <w:rFonts w:ascii="宋体" w:hAnsi="宋体" w:hint="eastAsia"/>
          <w:sz w:val="24"/>
          <w:lang w:val="pt-PT"/>
        </w:rPr>
        <w:t xml:space="preserve">： </w:t>
      </w:r>
      <w:r w:rsidR="002C1789" w:rsidRPr="002C1789">
        <w:rPr>
          <w:rFonts w:ascii="宋体" w:hAnsi="宋体"/>
          <w:sz w:val="24"/>
          <w:lang w:val="pt-PT"/>
        </w:rPr>
        <w:t>1 estación hidráulica, cilindro hidr</w:t>
      </w:r>
      <w:r w:rsidR="002C1789">
        <w:rPr>
          <w:rFonts w:ascii="宋体" w:hAnsi="宋体"/>
          <w:sz w:val="24"/>
          <w:lang w:val="pt-PT"/>
        </w:rPr>
        <w:t>áulico, manguera de aceite, etc.</w:t>
      </w:r>
    </w:p>
    <w:p w:rsidR="009E36CC" w:rsidRDefault="009E36CC" w:rsidP="009E36CC">
      <w:pPr>
        <w:rPr>
          <w:rFonts w:ascii="宋体" w:hAnsi="宋体"/>
          <w:sz w:val="24"/>
          <w:lang w:val="pt-PT"/>
        </w:rPr>
      </w:pPr>
      <w:r w:rsidRPr="002C1789">
        <w:rPr>
          <w:rFonts w:ascii="宋体" w:hAnsi="宋体" w:hint="eastAsia"/>
          <w:sz w:val="24"/>
          <w:lang w:val="pt-PT"/>
        </w:rPr>
        <w:t xml:space="preserve">c. </w:t>
      </w:r>
      <w:r w:rsidR="002C1789" w:rsidRPr="002C1789">
        <w:rPr>
          <w:rFonts w:ascii="宋体" w:hAnsi="宋体"/>
          <w:sz w:val="24"/>
          <w:lang w:val="pt-PT"/>
        </w:rPr>
        <w:t>Sistema de control eléctrico</w:t>
      </w:r>
      <w:r w:rsidRPr="002C1789">
        <w:rPr>
          <w:rFonts w:ascii="宋体" w:hAnsi="宋体" w:hint="eastAsia"/>
          <w:sz w:val="24"/>
          <w:lang w:val="pt-PT"/>
        </w:rPr>
        <w:t xml:space="preserve">： </w:t>
      </w:r>
      <w:r w:rsidR="002C1789" w:rsidRPr="002C1789">
        <w:rPr>
          <w:rFonts w:ascii="宋体" w:hAnsi="宋体"/>
          <w:sz w:val="24"/>
          <w:lang w:val="pt-PT"/>
        </w:rPr>
        <w:t xml:space="preserve">1 caja de control eléctrico </w:t>
      </w:r>
    </w:p>
    <w:p w:rsidR="00231DC5" w:rsidRPr="002C1789" w:rsidRDefault="00231DC5" w:rsidP="009E36CC">
      <w:pPr>
        <w:rPr>
          <w:rFonts w:ascii="宋体" w:hAnsi="宋体"/>
          <w:sz w:val="24"/>
          <w:lang w:val="pt-PT"/>
        </w:rPr>
      </w:pPr>
    </w:p>
    <w:p w:rsidR="009E36CC" w:rsidRPr="002C1789" w:rsidRDefault="009E36CC" w:rsidP="009E36CC">
      <w:pPr>
        <w:rPr>
          <w:rFonts w:ascii="宋体" w:hAnsi="宋体"/>
          <w:b/>
          <w:sz w:val="28"/>
          <w:szCs w:val="28"/>
          <w:bdr w:val="single" w:sz="4" w:space="0" w:color="auto"/>
          <w:shd w:val="pct15" w:color="auto" w:fill="FFFFFF"/>
          <w:lang w:val="pt-PT"/>
        </w:rPr>
      </w:pPr>
      <w:r w:rsidRPr="002C1789">
        <w:rPr>
          <w:rFonts w:ascii="宋体" w:hAnsi="宋体" w:hint="eastAsia"/>
          <w:b/>
          <w:sz w:val="28"/>
          <w:szCs w:val="28"/>
          <w:bdr w:val="single" w:sz="4" w:space="0" w:color="auto"/>
          <w:shd w:val="pct15" w:color="auto" w:fill="FFFFFF"/>
          <w:lang w:val="pt-PT"/>
        </w:rPr>
        <w:t>4</w:t>
      </w:r>
      <w:r w:rsidR="006C0633" w:rsidRPr="002C1789">
        <w:rPr>
          <w:rFonts w:ascii="宋体" w:hAnsi="宋体"/>
          <w:b/>
          <w:sz w:val="28"/>
          <w:szCs w:val="28"/>
          <w:bdr w:val="single" w:sz="4" w:space="0" w:color="auto"/>
          <w:shd w:val="pct15" w:color="auto" w:fill="FFFFFF"/>
          <w:lang w:val="pt-PT"/>
        </w:rPr>
        <w:t>. Partes suministradas por el cliente</w:t>
      </w:r>
    </w:p>
    <w:p w:rsidR="009E36CC" w:rsidRPr="002C1789" w:rsidRDefault="009E36CC" w:rsidP="009E36CC">
      <w:pPr>
        <w:rPr>
          <w:rFonts w:ascii="宋体" w:hAnsi="宋体"/>
          <w:sz w:val="24"/>
          <w:lang w:val="es-AR"/>
        </w:rPr>
      </w:pPr>
      <w:r w:rsidRPr="002C1789">
        <w:rPr>
          <w:rFonts w:ascii="宋体" w:hAnsi="宋体" w:hint="eastAsia"/>
          <w:sz w:val="24"/>
          <w:lang w:val="es-AR"/>
        </w:rPr>
        <w:t>a．</w:t>
      </w:r>
      <w:r w:rsidR="002C1789" w:rsidRPr="002C1789">
        <w:rPr>
          <w:rFonts w:ascii="宋体" w:hAnsi="宋体"/>
          <w:sz w:val="24"/>
          <w:lang w:val="es-AR"/>
        </w:rPr>
        <w:t xml:space="preserve">Riel de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4"/>
          <w:attr w:name="UnitName" w:val="kg"/>
        </w:smartTagPr>
        <w:r w:rsidRPr="002C1789">
          <w:rPr>
            <w:rFonts w:ascii="宋体" w:hAnsi="宋体" w:hint="eastAsia"/>
            <w:sz w:val="24"/>
            <w:lang w:val="es-AR"/>
          </w:rPr>
          <w:t>24kg</w:t>
        </w:r>
      </w:smartTag>
      <w:r w:rsidRPr="002C1789">
        <w:rPr>
          <w:rFonts w:ascii="宋体" w:hAnsi="宋体" w:hint="eastAsia"/>
          <w:sz w:val="24"/>
          <w:lang w:val="es-AR"/>
        </w:rPr>
        <w:t>/m</w:t>
      </w:r>
      <w:r w:rsidR="002C1789">
        <w:rPr>
          <w:rFonts w:ascii="宋体" w:hAnsi="宋体"/>
          <w:sz w:val="24"/>
          <w:lang w:val="es-AR"/>
        </w:rPr>
        <w:t>, placas de prensado, pernos, etc.</w:t>
      </w:r>
    </w:p>
    <w:p w:rsidR="009E36CC" w:rsidRPr="002C1789" w:rsidRDefault="009E36CC" w:rsidP="009E36CC">
      <w:pPr>
        <w:spacing w:before="156"/>
        <w:rPr>
          <w:rFonts w:ascii="宋体" w:hAnsi="宋体"/>
          <w:sz w:val="24"/>
          <w:lang w:val="es-AR"/>
        </w:rPr>
      </w:pPr>
      <w:r w:rsidRPr="002C1789">
        <w:rPr>
          <w:rFonts w:ascii="宋体" w:hAnsi="宋体" w:hint="eastAsia"/>
          <w:sz w:val="24"/>
          <w:lang w:val="es-AR"/>
        </w:rPr>
        <w:t xml:space="preserve">b. </w:t>
      </w:r>
      <w:r w:rsidR="002C1789">
        <w:rPr>
          <w:rFonts w:ascii="宋体" w:hAnsi="宋体"/>
          <w:sz w:val="24"/>
          <w:lang w:val="es-AR"/>
        </w:rPr>
        <w:t>Fundación (el vendedor ofrece el plano)</w:t>
      </w:r>
    </w:p>
    <w:p w:rsidR="00E84FBF" w:rsidRPr="002C1789" w:rsidRDefault="00E84FBF" w:rsidP="005C6516">
      <w:pPr>
        <w:spacing w:before="156"/>
        <w:rPr>
          <w:lang w:val="es-AR"/>
        </w:rPr>
      </w:pPr>
    </w:p>
    <w:sectPr w:rsidR="00E84FBF" w:rsidRPr="002C1789" w:rsidSect="00E84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F2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260D7C79"/>
    <w:multiLevelType w:val="hybridMultilevel"/>
    <w:tmpl w:val="8084E494"/>
    <w:lvl w:ilvl="0" w:tplc="38406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13710D"/>
    <w:multiLevelType w:val="hybridMultilevel"/>
    <w:tmpl w:val="D9785422"/>
    <w:lvl w:ilvl="0" w:tplc="1644B336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ascii="宋体" w:eastAsia="宋体" w:hAnsi="宋体" w:cs="Times New Roman"/>
      </w:rPr>
    </w:lvl>
    <w:lvl w:ilvl="1" w:tplc="FFFFFFFF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36CC"/>
    <w:rsid w:val="00021FC4"/>
    <w:rsid w:val="00183FB4"/>
    <w:rsid w:val="001F6F7B"/>
    <w:rsid w:val="00231DC5"/>
    <w:rsid w:val="002C1789"/>
    <w:rsid w:val="005C6516"/>
    <w:rsid w:val="006C0633"/>
    <w:rsid w:val="0074624A"/>
    <w:rsid w:val="00876CD5"/>
    <w:rsid w:val="009E36CC"/>
    <w:rsid w:val="00A70EBF"/>
    <w:rsid w:val="00E8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CC"/>
    <w:pPr>
      <w:widowControl w:val="0"/>
      <w:spacing w:beforeLines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63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237</Words>
  <Characters>1353</Characters>
  <Application>Microsoft Office Word</Application>
  <DocSecurity>0</DocSecurity>
  <Lines>11</Lines>
  <Paragraphs>3</Paragraphs>
  <ScaleCrop>false</ScaleCrop>
  <Company>CHINA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User</cp:lastModifiedBy>
  <cp:revision>9</cp:revision>
  <dcterms:created xsi:type="dcterms:W3CDTF">2016-09-18T02:33:00Z</dcterms:created>
  <dcterms:modified xsi:type="dcterms:W3CDTF">2016-09-18T07:43:00Z</dcterms:modified>
</cp:coreProperties>
</file>