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02" w:rsidRPr="0082674C" w:rsidRDefault="0086430F" w:rsidP="007F4A02">
      <w:pPr>
        <w:spacing w:before="156"/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  <w:lang w:eastAsia="ja-JP"/>
        </w:rPr>
      </w:pPr>
      <w:r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  <w:lang w:val="es-AR" w:eastAsia="ja-JP"/>
        </w:rPr>
        <w:t xml:space="preserve">Sistema de volcado hidráulico de </w:t>
      </w:r>
      <w:r w:rsidR="007F4A02" w:rsidRPr="0082674C"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  <w:lang w:eastAsia="ja-JP"/>
        </w:rPr>
        <w:t>60</w:t>
      </w:r>
      <w:r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</w:rPr>
        <w:t>°</w:t>
      </w:r>
    </w:p>
    <w:p w:rsidR="007F4A02" w:rsidRPr="005D5B00" w:rsidRDefault="007F4A02" w:rsidP="007F4A02">
      <w:pPr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宋体" w:hAnsi="宋体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358140</wp:posOffset>
            </wp:positionV>
            <wp:extent cx="1485900" cy="807720"/>
            <wp:effectExtent l="19050" t="0" r="0" b="0"/>
            <wp:wrapTight wrapText="bothSides">
              <wp:wrapPolygon edited="0">
                <wp:start x="-277" y="0"/>
                <wp:lineTo x="-277" y="20887"/>
                <wp:lineTo x="21600" y="20887"/>
                <wp:lineTo x="21600" y="0"/>
                <wp:lineTo x="-277" y="0"/>
              </wp:wrapPolygon>
            </wp:wrapTight>
            <wp:docPr id="2" name="图片 2" descr="60度液压翻转支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度液压翻转支架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88A"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</w:rPr>
        <w:t>1</w:t>
      </w:r>
      <w:r w:rsidR="0086430F"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</w:rPr>
        <w:t>.</w:t>
      </w:r>
      <w:r w:rsidR="0086430F" w:rsidRPr="005D5B00"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</w:rPr>
        <w:t>Estructura</w:t>
      </w:r>
    </w:p>
    <w:p w:rsidR="007F4A02" w:rsidRPr="005D5B00" w:rsidRDefault="005D5B00" w:rsidP="007F4A02">
      <w:pPr>
        <w:ind w:firstLine="480"/>
        <w:rPr>
          <w:rFonts w:ascii="宋体" w:hAnsi="宋体" w:hint="eastAsia"/>
          <w:sz w:val="24"/>
          <w:lang w:val="es-AR"/>
        </w:rPr>
      </w:pPr>
      <w:r w:rsidRPr="005D5B00">
        <w:rPr>
          <w:rFonts w:ascii="宋体" w:hAnsi="宋体"/>
          <w:sz w:val="24"/>
          <w:lang w:val="es-AR"/>
        </w:rPr>
        <w:t>Un sistema de volcado de 60</w:t>
      </w:r>
      <w:r w:rsidRPr="005D5B00">
        <w:rPr>
          <w:rFonts w:ascii="宋体" w:hAnsi="宋体" w:hint="eastAsia"/>
          <w:sz w:val="24"/>
          <w:lang w:val="es-AR"/>
        </w:rPr>
        <w:t>°</w:t>
      </w:r>
      <w:r w:rsidRPr="005D5B00">
        <w:rPr>
          <w:rFonts w:ascii="宋体" w:hAnsi="宋体"/>
          <w:sz w:val="24"/>
          <w:lang w:val="es-AR"/>
        </w:rPr>
        <w:t xml:space="preserve">tiene 3 racks de volcado, cada rack está compuesto de 2 bases, 1 brazo giratorio en L (los 2 brazos giratorios se conectan por tubos de acero) y cilindro hidráulico.  </w:t>
      </w:r>
      <w:r>
        <w:rPr>
          <w:rFonts w:ascii="宋体" w:hAnsi="宋体"/>
          <w:sz w:val="24"/>
          <w:lang w:val="es-AR"/>
        </w:rPr>
        <w:t xml:space="preserve">Cuando trabaja, los 3 brazos giratorios voltean simultáneamente, las acciones simultáneas están controladas por la válvula simultánea de estación hidráulica, el ángulo de volcado puede ser ajustado a través del interruptor de </w:t>
      </w:r>
      <w:r w:rsidR="00F9579F">
        <w:rPr>
          <w:rFonts w:ascii="宋体" w:hAnsi="宋体" w:hint="eastAsia"/>
          <w:sz w:val="24"/>
          <w:lang w:val="es-AR"/>
        </w:rPr>
        <w:t>carrera</w:t>
      </w:r>
      <w:bookmarkStart w:id="0" w:name="_GoBack"/>
      <w:bookmarkEnd w:id="0"/>
      <w:r>
        <w:rPr>
          <w:rFonts w:ascii="宋体" w:hAnsi="宋体"/>
          <w:sz w:val="24"/>
          <w:lang w:val="es-AR"/>
        </w:rPr>
        <w:t>.</w:t>
      </w:r>
    </w:p>
    <w:p w:rsidR="007F4A02" w:rsidRPr="0086430F" w:rsidRDefault="007F4A02" w:rsidP="007F4A02">
      <w:pPr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  <w:lang w:val="es-AR"/>
        </w:rPr>
      </w:pPr>
      <w:r w:rsidRPr="00E6588A"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</w:rPr>
        <w:t>2</w:t>
      </w:r>
      <w:r w:rsidR="0086430F"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</w:rPr>
        <w:t>.Parámetros técnicos</w:t>
      </w:r>
    </w:p>
    <w:p w:rsidR="007F4A02" w:rsidRPr="00E51DB1" w:rsidRDefault="0086430F" w:rsidP="007F4A02"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ascii="宋体" w:hAnsi="宋体"/>
          <w:sz w:val="24"/>
          <w:lang w:val="es-AR"/>
        </w:rPr>
        <w:t>Ángulo de volcado</w:t>
      </w:r>
      <w:r w:rsidR="007F4A02" w:rsidRPr="00E51DB1">
        <w:rPr>
          <w:rFonts w:ascii="宋体" w:hAnsi="宋体" w:hint="eastAsia"/>
          <w:sz w:val="24"/>
        </w:rPr>
        <w:t>：</w:t>
      </w:r>
      <w:r w:rsidR="007F4A02">
        <w:rPr>
          <w:rFonts w:ascii="宋体" w:hAnsi="宋体" w:hint="eastAsia"/>
          <w:sz w:val="24"/>
        </w:rPr>
        <w:t xml:space="preserve">      </w:t>
      </w:r>
      <w:r w:rsidR="007F4A02" w:rsidRPr="00E51DB1">
        <w:rPr>
          <w:rFonts w:ascii="宋体" w:hAnsi="宋体" w:hint="eastAsia"/>
          <w:sz w:val="24"/>
        </w:rPr>
        <w:t>0-60</w:t>
      </w:r>
      <w:r>
        <w:rPr>
          <w:rFonts w:ascii="宋体" w:hAnsi="宋体" w:hint="eastAsia"/>
          <w:sz w:val="24"/>
        </w:rPr>
        <w:t>°</w:t>
      </w:r>
    </w:p>
    <w:p w:rsidR="007F4A02" w:rsidRPr="00E51DB1" w:rsidRDefault="0086430F" w:rsidP="007F4A02"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ascii="宋体" w:hAnsi="宋体"/>
          <w:sz w:val="24"/>
          <w:lang w:val="es-AR"/>
        </w:rPr>
        <w:t>Peso de volcado</w:t>
      </w:r>
      <w:r w:rsidR="007F4A02" w:rsidRPr="00E51DB1">
        <w:rPr>
          <w:rFonts w:ascii="宋体" w:hAnsi="宋体" w:hint="eastAsia"/>
          <w:sz w:val="24"/>
        </w:rPr>
        <w:t xml:space="preserve">：  </w:t>
      </w:r>
      <w:r w:rsidR="007F4A02"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 w:rsidR="007F4A02">
        <w:rPr>
          <w:rFonts w:ascii="宋体" w:hAnsi="宋体" w:hint="eastAsia"/>
          <w:sz w:val="24"/>
        </w:rPr>
        <w:t xml:space="preserve"> </w:t>
      </w:r>
      <w:r w:rsidR="007F4A02" w:rsidRPr="00E51DB1">
        <w:rPr>
          <w:rFonts w:ascii="宋体" w:hAnsi="宋体" w:hint="eastAsia"/>
          <w:sz w:val="24"/>
        </w:rPr>
        <w:t xml:space="preserve"> </w:t>
      </w:r>
      <w:r w:rsidR="007F4A02">
        <w:rPr>
          <w:rFonts w:ascii="宋体" w:hAnsi="宋体" w:hint="eastAsia"/>
          <w:sz w:val="24"/>
        </w:rPr>
        <w:t xml:space="preserve">15 </w:t>
      </w:r>
      <w:r w:rsidR="007F4A02" w:rsidRPr="00E51DB1">
        <w:rPr>
          <w:rFonts w:ascii="宋体" w:hAnsi="宋体" w:hint="eastAsia"/>
          <w:sz w:val="24"/>
        </w:rPr>
        <w:t>T/</w:t>
      </w:r>
      <w:r>
        <w:rPr>
          <w:rFonts w:ascii="宋体" w:hAnsi="宋体"/>
          <w:sz w:val="24"/>
          <w:lang w:val="es-AR"/>
        </w:rPr>
        <w:t>set</w:t>
      </w:r>
    </w:p>
    <w:p w:rsidR="007F4A02" w:rsidRPr="0086430F" w:rsidRDefault="007F4A02" w:rsidP="007F4A02">
      <w:pPr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  <w:lang w:val="es-AR"/>
        </w:rPr>
      </w:pPr>
      <w:r w:rsidRPr="00E6588A"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</w:rPr>
        <w:t>3</w:t>
      </w:r>
      <w:r w:rsidR="0086430F"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</w:rPr>
        <w:t>.Rango de suministro</w:t>
      </w:r>
    </w:p>
    <w:p w:rsidR="007F4A02" w:rsidRPr="007F4A02" w:rsidRDefault="0086430F" w:rsidP="007F4A02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Rack de volcado de 60</w:t>
      </w:r>
      <w:r>
        <w:rPr>
          <w:rFonts w:ascii="宋体" w:hAnsi="宋体" w:hint="eastAsia"/>
          <w:sz w:val="24"/>
        </w:rPr>
        <w:t>°</w:t>
      </w:r>
      <w:r>
        <w:rPr>
          <w:rFonts w:ascii="宋体" w:hAnsi="宋体"/>
          <w:sz w:val="24"/>
          <w:lang w:val="es-AR"/>
        </w:rPr>
        <w:t>: 1 set de 3 unidades</w:t>
      </w:r>
    </w:p>
    <w:p w:rsidR="007F4A02" w:rsidRPr="0086430F" w:rsidRDefault="0086430F" w:rsidP="007F4A02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lang w:val="es-AR"/>
        </w:rPr>
      </w:pPr>
      <w:r>
        <w:rPr>
          <w:rFonts w:ascii="宋体" w:hAnsi="宋体"/>
          <w:sz w:val="24"/>
          <w:lang w:val="es-AR"/>
        </w:rPr>
        <w:t>Estación de bomba hidráulica</w:t>
      </w:r>
    </w:p>
    <w:p w:rsidR="007F4A02" w:rsidRPr="0086430F" w:rsidRDefault="0086430F" w:rsidP="007F4A02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4"/>
          <w:lang w:val="es-AR"/>
        </w:rPr>
      </w:pPr>
      <w:r>
        <w:rPr>
          <w:rFonts w:ascii="宋体" w:hAnsi="宋体"/>
          <w:sz w:val="24"/>
          <w:lang w:val="es-AR"/>
        </w:rPr>
        <w:t>Caja de control eléctrico</w:t>
      </w:r>
    </w:p>
    <w:p w:rsidR="007F4A02" w:rsidRPr="0086430F" w:rsidRDefault="007F4A02" w:rsidP="007F4A02">
      <w:pPr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  <w:lang w:val="es-AR"/>
        </w:rPr>
      </w:pPr>
      <w:r w:rsidRPr="00E6588A">
        <w:rPr>
          <w:rFonts w:ascii="宋体" w:hAnsi="宋体" w:hint="eastAsia"/>
          <w:b/>
          <w:sz w:val="28"/>
          <w:szCs w:val="28"/>
          <w:bdr w:val="single" w:sz="4" w:space="0" w:color="auto"/>
          <w:shd w:val="pct15" w:color="auto" w:fill="FFFFFF"/>
        </w:rPr>
        <w:t>4</w:t>
      </w:r>
      <w:r w:rsidR="0086430F">
        <w:rPr>
          <w:rFonts w:ascii="宋体" w:hAnsi="宋体"/>
          <w:b/>
          <w:sz w:val="28"/>
          <w:szCs w:val="28"/>
          <w:bdr w:val="single" w:sz="4" w:space="0" w:color="auto"/>
          <w:shd w:val="pct15" w:color="auto" w:fill="FFFFFF"/>
        </w:rPr>
        <w:t>.Partes preparadas por el cliente</w:t>
      </w:r>
    </w:p>
    <w:p w:rsidR="007F4A02" w:rsidRPr="0086430F" w:rsidRDefault="007F4A02" w:rsidP="007F4A02">
      <w:pPr>
        <w:rPr>
          <w:rFonts w:ascii="宋体" w:hAnsi="宋体"/>
          <w:sz w:val="24"/>
          <w:lang w:val="es-AR"/>
        </w:rPr>
      </w:pPr>
      <w:r w:rsidRPr="0086430F">
        <w:rPr>
          <w:rFonts w:ascii="宋体" w:hAnsi="宋体" w:hint="eastAsia"/>
          <w:sz w:val="24"/>
          <w:lang w:val="es-AR"/>
        </w:rPr>
        <w:t xml:space="preserve">a. </w:t>
      </w:r>
      <w:r w:rsidR="0086430F" w:rsidRPr="0086430F">
        <w:rPr>
          <w:rFonts w:ascii="宋体" w:hAnsi="宋体"/>
          <w:sz w:val="24"/>
          <w:lang w:val="es-AR"/>
        </w:rPr>
        <w:t>Fundación (el vendedor ofrece el plano)</w:t>
      </w:r>
    </w:p>
    <w:p w:rsidR="007F4A02" w:rsidRPr="0086430F" w:rsidRDefault="007F4A02" w:rsidP="007F4A02">
      <w:pPr>
        <w:spacing w:before="156"/>
        <w:rPr>
          <w:rFonts w:ascii="宋体" w:hAnsi="宋体"/>
          <w:sz w:val="24"/>
          <w:lang w:val="es-AR"/>
        </w:rPr>
      </w:pPr>
      <w:r w:rsidRPr="00E51DB1">
        <w:rPr>
          <w:rFonts w:ascii="宋体" w:hAnsi="宋体" w:hint="eastAsia"/>
          <w:sz w:val="24"/>
        </w:rPr>
        <w:t>b.</w:t>
      </w:r>
      <w:r>
        <w:rPr>
          <w:rFonts w:ascii="宋体" w:hAnsi="宋体" w:hint="eastAsia"/>
          <w:sz w:val="24"/>
        </w:rPr>
        <w:t xml:space="preserve"> </w:t>
      </w:r>
      <w:r w:rsidR="0086430F">
        <w:rPr>
          <w:rFonts w:ascii="宋体" w:hAnsi="宋体"/>
          <w:sz w:val="24"/>
          <w:lang w:val="es-AR"/>
        </w:rPr>
        <w:t>Perno de anclaje o perno de expansión</w:t>
      </w:r>
    </w:p>
    <w:p w:rsidR="00E84FBF" w:rsidRDefault="00E84FBF" w:rsidP="005C6516">
      <w:pPr>
        <w:spacing w:before="156"/>
      </w:pPr>
    </w:p>
    <w:sectPr w:rsidR="00E84FBF" w:rsidSect="00E84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6B2"/>
    <w:multiLevelType w:val="hybridMultilevel"/>
    <w:tmpl w:val="0AEC549E"/>
    <w:lvl w:ilvl="0" w:tplc="4C90A1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39666E"/>
    <w:multiLevelType w:val="hybridMultilevel"/>
    <w:tmpl w:val="D1EABA78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4A02"/>
    <w:rsid w:val="005C6516"/>
    <w:rsid w:val="005D5B00"/>
    <w:rsid w:val="00745710"/>
    <w:rsid w:val="007F4A02"/>
    <w:rsid w:val="0086430F"/>
    <w:rsid w:val="00E84FBF"/>
    <w:rsid w:val="00F9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02"/>
    <w:pPr>
      <w:widowControl w:val="0"/>
      <w:spacing w:before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120</Words>
  <Characters>686</Characters>
  <Application>Microsoft Office Word</Application>
  <DocSecurity>0</DocSecurity>
  <Lines>5</Lines>
  <Paragraphs>1</Paragraphs>
  <ScaleCrop>false</ScaleCrop>
  <Company>CHINA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User</cp:lastModifiedBy>
  <cp:revision>4</cp:revision>
  <dcterms:created xsi:type="dcterms:W3CDTF">2016-09-20T01:29:00Z</dcterms:created>
  <dcterms:modified xsi:type="dcterms:W3CDTF">2016-09-20T03:49:00Z</dcterms:modified>
</cp:coreProperties>
</file>