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47" w:rsidRDefault="00752301">
      <w:pPr>
        <w:widowControl/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尊敬的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Janeoo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公司：</w:t>
      </w:r>
    </w:p>
    <w:p w:rsidR="00142F47" w:rsidRDefault="00752301">
      <w:pPr>
        <w:widowControl/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我来寻求您的帮助来帮我解决我们在搅拌机中发现的以下问题。</w:t>
      </w:r>
    </w:p>
    <w:p w:rsidR="00A52EC1" w:rsidRPr="00A52EC1" w:rsidRDefault="00752301" w:rsidP="00A52EC1">
      <w:pPr>
        <w:pStyle w:val="a6"/>
        <w:widowControl/>
        <w:numPr>
          <w:ilvl w:val="0"/>
          <w:numId w:val="5"/>
        </w:numPr>
        <w:ind w:firstLineChars="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我们发现料斗线缆的传感器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ref ZCP21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有一个限位开关电缆的故障。两个灯是同一时间亮起，导致加的料没有到原来在料斗里的位置。限位开关是很重要的，因为它可以避免物料被倾倒到错误的地方。请看图片问题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</w:t>
      </w:r>
    </w:p>
    <w:p w:rsidR="00142F47" w:rsidRDefault="00752301" w:rsidP="00A52EC1">
      <w:pPr>
        <w:pStyle w:val="a6"/>
        <w:widowControl/>
        <w:ind w:left="360" w:firstLineChars="0" w:firstLine="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F41C12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请检查</w:t>
      </w:r>
      <w:r w:rsidR="00070EA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外部机械下限位开关、继电器和相关电气线路是否有损坏和异常</w:t>
      </w:r>
      <w:r w:rsidR="006E504E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</w:t>
      </w:r>
      <w:r w:rsidR="00070EA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如有损坏</w:t>
      </w:r>
      <w:r w:rsidR="006E504E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请及时更换，并在日常使用中注意保养和检修。</w:t>
      </w:r>
    </w:p>
    <w:p w:rsidR="00142F47" w:rsidRDefault="009F49B8" w:rsidP="009F49B8">
      <w:pPr>
        <w:pStyle w:val="a6"/>
        <w:widowControl/>
        <w:ind w:left="360" w:firstLineChars="0" w:firstLine="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Respuesta: Por favor examine el límite de cambio, el </w:t>
      </w:r>
      <w:r w:rsidRPr="009F49B8">
        <w:rPr>
          <w:rFonts w:ascii="Verdana" w:eastAsia="宋体" w:hAnsi="Verdana" w:cs="宋体"/>
          <w:kern w:val="0"/>
          <w:sz w:val="20"/>
          <w:szCs w:val="20"/>
          <w:lang w:val="es-ES"/>
        </w:rPr>
        <w:t>relé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y los </w:t>
      </w:r>
      <w:r w:rsidRPr="009F49B8">
        <w:rPr>
          <w:rFonts w:ascii="Verdana" w:eastAsia="宋体" w:hAnsi="Verdana" w:cs="宋体"/>
          <w:kern w:val="0"/>
          <w:sz w:val="20"/>
          <w:szCs w:val="20"/>
          <w:lang w:val="es-ES"/>
        </w:rPr>
        <w:t>circuito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s</w:t>
      </w:r>
      <w:r w:rsidRPr="009F49B8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eléctrico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s relevantes del mecanismo externo a ver si existen </w:t>
      </w:r>
      <w:r w:rsidR="001929A5">
        <w:rPr>
          <w:rFonts w:ascii="Verdana" w:eastAsia="宋体" w:hAnsi="Verdana" w:cs="宋体"/>
          <w:kern w:val="0"/>
          <w:sz w:val="20"/>
          <w:szCs w:val="20"/>
          <w:lang w:val="es-ES"/>
        </w:rPr>
        <w:t>daños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o </w:t>
      </w:r>
      <w:r w:rsidR="001929A5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algo 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extraño. Si tienen </w:t>
      </w:r>
      <w:r w:rsidR="001929A5">
        <w:rPr>
          <w:rFonts w:ascii="Verdana" w:eastAsia="宋体" w:hAnsi="Verdana" w:cs="宋体"/>
          <w:kern w:val="0"/>
          <w:sz w:val="20"/>
          <w:szCs w:val="20"/>
          <w:lang w:val="es-ES"/>
        </w:rPr>
        <w:t>daños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, por favor cámbielos oportunamente y preste atención al mantenimiento</w:t>
      </w:r>
      <w:r w:rsidR="001929A5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y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examinación en el uso cotidiano. </w:t>
      </w:r>
    </w:p>
    <w:p w:rsidR="00A52EC1" w:rsidRDefault="00752301" w:rsidP="00FA708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2)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接下来的问题是界面显示，因为在生产列表中我们有许多客户，因此也有许多生产任务。当结束任务时，此任务依旧在生产列表中。因为这个原因，很难加入新客户，我们非常希望能解决这个列表问题，因为列表中没有任何待处理的客户。</w:t>
      </w:r>
      <w:r w:rsidR="00C5755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回复：可以通过设置软件参数来解决这个问题。</w:t>
      </w:r>
    </w:p>
    <w:p w:rsidR="00FA7081" w:rsidRDefault="00A52EC1" w:rsidP="00A52EC1">
      <w:pPr>
        <w:widowControl/>
        <w:ind w:firstLineChars="200" w:firstLine="40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回复：该问题可以通过设置生产任务参数解决，如下图：在生产</w:t>
      </w:r>
      <w:r w:rsidR="00FA7081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任务管理中</w:t>
      </w:r>
      <w:r w:rsidR="00EF1F3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填写</w:t>
      </w:r>
      <w:r w:rsidR="00FA7081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任务数量，完成后自动从派车列表中移</w:t>
      </w:r>
      <w:r w:rsidRPr="00126A12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</w:t>
      </w:r>
    </w:p>
    <w:p w:rsidR="00057943" w:rsidRDefault="009F49B8" w:rsidP="00057943">
      <w:pPr>
        <w:widowControl/>
        <w:ind w:firstLineChars="200" w:firstLine="40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Respuesta: Este problema se puede resolver a través de establecer el parámetro de tarea productiva. Como la imagen abajo: 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>rellenar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cantidad de tarea en la lista de tareas de pr</w:t>
      </w:r>
      <w:r w:rsidR="0005794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oducción. Después de terminar la tarea, se puede eliminar automáticamente de la lista. </w:t>
      </w:r>
      <w:r w:rsidR="00EF1F3A">
        <w:rPr>
          <w:rFonts w:ascii="Verdana" w:eastAsia="宋体" w:hAnsi="Verdana" w:cs="宋体" w:hint="eastAsia"/>
          <w:noProof/>
          <w:kern w:val="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D877AEC" wp14:editId="418384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00620" cy="4192438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620" cy="419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4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</w:p>
    <w:p w:rsidR="00142F47" w:rsidRPr="00FA7081" w:rsidRDefault="00057943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br w:type="textWrapping" w:clear="all"/>
      </w:r>
    </w:p>
    <w:p w:rsidR="00FA7081" w:rsidRPr="00D8137E" w:rsidRDefault="00FA708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lang w:val="es-ES"/>
        </w:rPr>
      </w:pP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3)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目前当料斗上升时，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GISG65-160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的水泵不能承重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160-200kg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的水，尽管我们在上方设置了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22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秒的延迟和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秒的等待，当等待输水时，经常停止运行。对此我们有一些假设：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输水管从直径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2" 1/2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的软管换成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2"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的管子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送达到这第二个储罐的高度太高了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泵没有能力输送每小时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30 m^3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的水，根据如下计算得出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30.000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/60min=500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x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 xml:space="preserve"> min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。然后用秒来计算，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500/60s=8.3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/s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，为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160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/8.333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/s= 19.2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，但是由于衰减和高度原因，我们观察到完成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的操作需要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27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</w:t>
      </w: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使输送不间断的合适解决方案是什么？我们的方案需要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160-200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升水，另外我们看到当料斗停在中途时，线缆会坏的更快。我们将有有问题的图片发给你，我们在使用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立方米的搅拌机，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1.5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的比较困难。</w:t>
      </w: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</w:pPr>
      <w:r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关于料斗中途停车的问题，可以通过更改软件参数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解决，</w:t>
      </w:r>
      <w:r w:rsidR="00AE1CA1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如下图：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将</w:t>
      </w:r>
      <w:r w:rsidR="00A42367" w:rsidRPr="000C1DEC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 xml:space="preserve"> 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“骨料提升延迟时间”参数设为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0</w:t>
      </w:r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。更改参数后，料斗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将会在上一盘混凝土卸料完成</w:t>
      </w:r>
      <w:r w:rsidR="00FB2C69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，主机关门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后再开始提升。</w:t>
      </w:r>
      <w:r w:rsidR="00E6345F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这样</w:t>
      </w:r>
      <w:r w:rsidR="00253AFC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料斗</w:t>
      </w:r>
      <w:r w:rsidR="00E6345F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就不会中途等待。</w:t>
      </w:r>
    </w:p>
    <w:p w:rsidR="00057943" w:rsidRPr="00057943" w:rsidRDefault="00057943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057943">
        <w:rPr>
          <w:rFonts w:ascii="Verdana" w:eastAsia="宋体" w:hAnsi="Verdana" w:cs="宋体"/>
          <w:kern w:val="0"/>
          <w:sz w:val="20"/>
          <w:szCs w:val="20"/>
          <w:lang w:val="es-ES"/>
        </w:rPr>
        <w:t>Respuesta: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Sobre el problema de detención de la tolva en la mitad de camino, se puede resolver a través de cambiar el parámetro de software. Como la imagen abajo: establecer 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el parámetro de </w:t>
      </w:r>
      <w:r w:rsidR="00015A17" w:rsidRPr="00015A17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“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>Delay time of bone up</w:t>
      </w:r>
      <w:r w:rsidR="00015A17" w:rsidRPr="00015A17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a </w:t>
      </w:r>
      <w:r w:rsidR="00015A17" w:rsidRPr="00015A17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“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>0</w:t>
      </w:r>
      <w:r w:rsidR="00015A17" w:rsidRPr="00015A17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. Después de cambiar el parámetro, la tolva va a descargar en el último sitio de concretos, y se va a elevar después del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apagado de motor principal. De esta manera </w:t>
      </w:r>
      <w:r w:rsidR="00015A17">
        <w:rPr>
          <w:rFonts w:ascii="Verdana" w:eastAsia="宋体" w:hAnsi="Verdana" w:cs="宋体"/>
          <w:kern w:val="0"/>
          <w:sz w:val="20"/>
          <w:szCs w:val="20"/>
          <w:lang w:val="es-ES"/>
        </w:rPr>
        <w:t>la tolva no queda esperando en la mitad del camino.</w:t>
      </w:r>
    </w:p>
    <w:p w:rsidR="00142F47" w:rsidRDefault="00A42367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3217653" cy="3405689"/>
            <wp:effectExtent l="0" t="0" r="1905" b="4445"/>
            <wp:docPr id="2" name="图片 2" descr="D:\Users\2068196182\Image\C2C\KQ$2YWXV~[]T[46B9K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68196182\Image\C2C\KQ$2YWXV~[]T[46B9K81B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78" cy="34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错误“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”：很多情况下，在使用水泥筒仓方面我们都会碰到困难，因为这些筒仓受到大的压力时会堵住或者停止输送，如果想要换到另一个筒仓，软件则不允许这个操作，因为当筒仓开始生产时，出现的是“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，同样的情况也会发生在添加料，水和其他物料上，如何解决这个问题？是设备的配置问题吗？因为我们唯一的办法就是停止生产，再重新开始。问题在于，所以的材料都已经加载，缺少连续性，在料斗里的材料就有些浪费了，这可能会引起混凝土的不当装载。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br/>
      </w:r>
      <w:r w:rsidRP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回复：抱歉此款控制系统没有生产过程中换仓的功能。</w:t>
      </w:r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请在生产开始前检查所有原料的库存数量是否能满足生产需要。检查水泥等粉料是否有结块，螺旋机是否有堵塞等现象，防止生产流程意外中断。</w:t>
      </w:r>
    </w:p>
    <w:p w:rsidR="00142F47" w:rsidRDefault="00015A17">
      <w:pPr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Respuesta: Lo siento que este tipo de sistema de control no tiene función para cambiar silo en el proceso de producción. Por favor examine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antes de producción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que la cantidad de stock de materias primas si es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suficiente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para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producción. Y examine </w:t>
      </w:r>
      <w:r w:rsidR="008765C3">
        <w:rPr>
          <w:rFonts w:ascii="Verdana" w:eastAsia="宋体" w:hAnsi="Verdana" w:cs="宋体"/>
          <w:kern w:val="0"/>
          <w:sz w:val="20"/>
          <w:szCs w:val="20"/>
          <w:lang w:val="es-ES"/>
        </w:rPr>
        <w:t>si tiene a</w:t>
      </w:r>
      <w:r w:rsidR="008765C3" w:rsidRPr="008765C3">
        <w:rPr>
          <w:rFonts w:ascii="Verdana" w:eastAsia="宋体" w:hAnsi="Verdana" w:cs="宋体"/>
          <w:kern w:val="0"/>
          <w:sz w:val="20"/>
          <w:szCs w:val="20"/>
          <w:lang w:val="es-ES"/>
        </w:rPr>
        <w:t>golpamiento</w:t>
      </w:r>
      <w:r w:rsidR="008765C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de</w:t>
      </w:r>
      <w:r w:rsidR="008765C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cemento y otros polvos, si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el</w:t>
      </w:r>
      <w:r w:rsidR="008765C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transportador </w:t>
      </w:r>
      <w:r w:rsidR="00B9747E">
        <w:rPr>
          <w:rFonts w:ascii="Verdana" w:eastAsia="宋体" w:hAnsi="Verdana" w:cs="宋体"/>
          <w:kern w:val="0"/>
          <w:sz w:val="20"/>
          <w:szCs w:val="20"/>
          <w:lang w:val="es-ES"/>
        </w:rPr>
        <w:t>de tornillo está tapado o no, lo que evita</w:t>
      </w:r>
      <w:r w:rsidR="008765C3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interrupción eventual en el proceso de producción. </w:t>
      </w:r>
    </w:p>
    <w:p w:rsidR="00142F47" w:rsidRDefault="00142F47">
      <w:pPr>
        <w:rPr>
          <w:rFonts w:ascii="Verdana" w:eastAsia="宋体" w:hAnsi="Verdana" w:cs="宋体"/>
          <w:kern w:val="0"/>
          <w:sz w:val="20"/>
          <w:szCs w:val="20"/>
          <w:lang w:val="es-AR"/>
        </w:rPr>
      </w:pPr>
    </w:p>
    <w:p w:rsidR="00142F47" w:rsidRDefault="00752301">
      <w:pPr>
        <w:widowControl/>
        <w:numPr>
          <w:ilvl w:val="0"/>
          <w:numId w:val="2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有时，当我们统计生产时，会出现错误，请看附件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# 5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图片，使我们完全不能操作整个系统。</w:t>
      </w:r>
    </w:p>
    <w:p w:rsidR="00142F47" w:rsidRPr="00537BC4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</w:pP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回复：此问题需要现场的程序文件（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C:\Janeoo1000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）和数据库文件（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D:\Janeoo1000DB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），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请把这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2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个文件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发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给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我们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来进行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测试分析</w:t>
      </w:r>
      <w:r w:rsid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</w:t>
      </w:r>
    </w:p>
    <w:p w:rsidR="00142F47" w:rsidRPr="00853060" w:rsidRDefault="00853060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>Respuesta: Para este problema, se necesita el archivo de programa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（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C:\Janeoo1000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）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y el archivo de base de datos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（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D:\Janeoo1000DB</w:t>
      </w:r>
      <w:r w:rsidRPr="0085306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）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. Por favor envíeme estos dos archivos para hacer el test y el </w:t>
      </w:r>
      <w:r>
        <w:rPr>
          <w:rFonts w:ascii="Verdana" w:eastAsia="宋体" w:hAnsi="Verdana" w:cs="宋体"/>
          <w:kern w:val="0"/>
          <w:sz w:val="20"/>
          <w:szCs w:val="20"/>
          <w:lang w:val="es-AR"/>
        </w:rPr>
        <w:t>análisis.</w:t>
      </w: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>6)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运输列表或接受列表中我们有些问题</w:t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当修改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延迟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选项，没有保存在数据分析里的东西应该要有个选项显示“保存”（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Save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）或者一个图片来调整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装运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</w:t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当几个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装运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都是一个客户的，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延迟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选项要是连续的数字，如总是要键入数字，很多次操作员都输错数字。当创建任务或生产队伍时，将它设置成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remission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数字是很重要的，这能使它自动准确的将货物装到同一客户的不同车子中。</w:t>
      </w: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</w:pPr>
      <w:r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9251B5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运输单是一个临时的表格，并不存入数据库。</w:t>
      </w:r>
      <w:r w:rsidR="007B1A1E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是系统自动生产的编号，并且只在生成运输单的时候才产生。无法将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remission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和</w:t>
      </w:r>
      <w:r w:rsidR="007B1A1E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固定的联系在一起。如果想要自动准确的统计一个客户的货物，应该采取使用</w:t>
      </w:r>
      <w:r w:rsidR="00D04F39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同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一个“生产任务编号”的方式</w:t>
      </w:r>
      <w:r w:rsidR="00DC2CA6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，并忽略</w:t>
      </w:r>
      <w:r w:rsidR="00DC2CA6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</w:t>
      </w:r>
      <w:r w:rsidR="00602989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也就是一个客户某一批货物使用一个“生产任务编号</w:t>
      </w:r>
      <w:r w:rsidR="00FE7FE8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”，建议</w:t>
      </w:r>
      <w:r w:rsidR="00EC6815" w:rsidRPr="00152B1A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在</w:t>
      </w:r>
      <w:r w:rsidR="00EC6815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“生产任务编号”中直接填入客户名称。</w:t>
      </w:r>
    </w:p>
    <w:p w:rsidR="00853060" w:rsidRPr="00A117A6" w:rsidRDefault="00853060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lang w:val="es-ES"/>
        </w:rPr>
      </w:pPr>
      <w:r w:rsidRPr="00853060">
        <w:rPr>
          <w:rFonts w:ascii="Verdana" w:eastAsia="宋体" w:hAnsi="Verdana" w:cs="宋体"/>
          <w:kern w:val="0"/>
          <w:sz w:val="20"/>
          <w:szCs w:val="20"/>
          <w:lang w:val="es-ES"/>
        </w:rPr>
        <w:t>Respuesta: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lista de transporte es una tabla temporal y no se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guarda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en la base de datos. </w:t>
      </w:r>
      <w:r w:rsidRPr="00853060"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es el 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número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generado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automáticamente por el sistema y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se genera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sólo cuando se produce la lista de transporte. No se puede vincular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Remission con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 w:rsidR="00A117A6" w:rsidRPr="00A117A6"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. Si quiere hacer </w:t>
      </w:r>
      <w:r w:rsidR="00A117A6" w:rsidRP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estadística 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>automá</w:t>
      </w:r>
      <w:r w:rsidR="00A117A6" w:rsidRPr="00A117A6">
        <w:rPr>
          <w:rFonts w:ascii="Verdana" w:eastAsia="宋体" w:hAnsi="Verdana" w:cs="宋体"/>
          <w:kern w:val="0"/>
          <w:sz w:val="20"/>
          <w:szCs w:val="20"/>
          <w:lang w:val="es-ES"/>
        </w:rPr>
        <w:t>ticamente y concretamente a los productos de un cliente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, debe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usar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un mismo </w:t>
      </w:r>
      <w:r w:rsidR="00A117A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“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>código de tarea</w:t>
      </w:r>
      <w:r w:rsidR="00A117A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, y descuidar </w:t>
      </w:r>
      <w:r w:rsidR="00A117A6" w:rsidRPr="00A117A6"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 w:rsidR="00A117A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. Es decir, </w:t>
      </w:r>
      <w:r w:rsidR="00D9600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usa un </w:t>
      </w:r>
      <w:r w:rsidR="00D9600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“</w:t>
      </w:r>
      <w:r w:rsidR="00D96006">
        <w:rPr>
          <w:rFonts w:ascii="Verdana" w:eastAsia="宋体" w:hAnsi="Verdana" w:cs="宋体"/>
          <w:kern w:val="0"/>
          <w:sz w:val="20"/>
          <w:szCs w:val="20"/>
          <w:lang w:val="es-ES"/>
        </w:rPr>
        <w:t>código de tarea</w:t>
      </w:r>
      <w:r w:rsidR="00D9600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</w:t>
      </w:r>
      <w:r w:rsidR="00D9600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a algún lote de productos de un cliente. Recomiendo que rellene directamente el nombre de cliente en </w:t>
      </w:r>
      <w:r w:rsidR="00D9600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“</w:t>
      </w:r>
      <w:r w:rsidR="00D96006">
        <w:rPr>
          <w:rFonts w:ascii="Verdana" w:eastAsia="宋体" w:hAnsi="Verdana" w:cs="宋体"/>
          <w:kern w:val="0"/>
          <w:sz w:val="20"/>
          <w:szCs w:val="20"/>
          <w:lang w:val="es-ES"/>
        </w:rPr>
        <w:t>código de tarea</w:t>
      </w:r>
      <w:r w:rsidR="00D96006" w:rsidRPr="00A117A6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</w:t>
      </w:r>
      <w:r w:rsidR="00D96006">
        <w:rPr>
          <w:rFonts w:ascii="Verdana" w:eastAsia="宋体" w:hAnsi="Verdana" w:cs="宋体"/>
          <w:kern w:val="0"/>
          <w:sz w:val="20"/>
          <w:szCs w:val="20"/>
          <w:lang w:val="es-ES"/>
        </w:rPr>
        <w:t>.</w:t>
      </w:r>
    </w:p>
    <w:p w:rsidR="00142F47" w:rsidRPr="00152B1A" w:rsidRDefault="00152B1A">
      <w:pPr>
        <w:widowControl/>
        <w:spacing w:before="100" w:beforeAutospacing="1" w:after="100" w:afterAutospacing="1"/>
        <w:ind w:left="36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noProof/>
          <w:kern w:val="0"/>
          <w:sz w:val="20"/>
          <w:szCs w:val="20"/>
        </w:rPr>
        <w:drawing>
          <wp:inline distT="0" distB="0" distL="0" distR="0">
            <wp:extent cx="5546785" cy="171217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883" cy="17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操作员经常忘记在装货结束前打印单子，在生产结束后程序不允许再次打印，能在新的生产开始前打印单子这点也很重要，也就是说当点击运输表时，要能出现最近完成的装运并能打印出来。</w:t>
      </w:r>
    </w:p>
    <w:p w:rsidR="00BD047A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回复：系统中有启动生产前打印的选项，</w:t>
      </w:r>
      <w:r w:rsidR="00BD047A"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设置方式见下图：</w:t>
      </w:r>
    </w:p>
    <w:p w:rsidR="00D96006" w:rsidRPr="00B9714B" w:rsidRDefault="00992368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Respuesta: Hay opción para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>realizar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la impresión antes de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la 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producción en el sistema. La forma de ajuste es como la imagen abajo:  </w:t>
      </w:r>
    </w:p>
    <w:p w:rsidR="00752301" w:rsidRDefault="00BD047A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 w:rsidRPr="00992368">
        <w:rPr>
          <w:rFonts w:ascii="Verdana" w:eastAsia="宋体" w:hAnsi="Verdana" w:cs="宋体"/>
          <w:noProof/>
          <w:color w:val="FF0000"/>
          <w:kern w:val="0"/>
          <w:sz w:val="20"/>
          <w:szCs w:val="20"/>
          <w:lang w:val="es-ES"/>
        </w:rPr>
        <w:t xml:space="preserve"> </w:t>
      </w:r>
      <w:r w:rsidR="00752301"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6033844" cy="3952197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687" cy="39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01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5952841" cy="389914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25" cy="39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C2" w:rsidRDefault="002D20C2" w:rsidP="002D20C2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也可以在</w:t>
      </w:r>
      <w:r w:rsidR="00D22AD1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生产结束后打印</w:t>
      </w:r>
      <w:r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，设置方式见下图：</w:t>
      </w:r>
    </w:p>
    <w:p w:rsidR="00992368" w:rsidRPr="00B9714B" w:rsidRDefault="00992368" w:rsidP="002D20C2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O puede hacer la impresión después de </w:t>
      </w:r>
      <w:r w:rsidR="00770186"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la 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producción, la forma de ajuste es como la imagen abajo:</w:t>
      </w:r>
    </w:p>
    <w:p w:rsidR="00142F47" w:rsidRPr="00D22AD1" w:rsidRDefault="00D22AD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7076965" cy="3409903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041" cy="3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4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如您所知，我们正考虑另外进口两个筒仓来使我们的设备有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100%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的生产率。但是我有个问题，因为我现在有的图纸是没有图片的，像电子版配置，之前当设备安装时，由于需要一个额外的添加料料罐，则要更换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PLY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电气图纸也不适用，因此留下了手写记录，我看了去年您发给我的信息，里面没有任何关于额外添加配件连接方面的信息，如在所有加料斗中的振动器，第三个添加料料罐，两个水泥筒仓，额外的添加料料斗，我想要相应的电子版平面图，便于做相应的连接，还有软件是否能进行操作。</w:t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从所附的图片“问题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7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”来看，该纸质图纸是施工用临时图纸</w:t>
      </w:r>
      <w:r w:rsidR="00EA5F4C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并且不准确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，请作废。</w:t>
      </w:r>
      <w:r w:rsidR="00F10308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请查收附件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PDF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版电子图纸。</w:t>
      </w:r>
    </w:p>
    <w:p w:rsidR="00142F47" w:rsidRPr="002343D0" w:rsidRDefault="00992368">
      <w:pPr>
        <w:widowControl/>
        <w:jc w:val="left"/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</w:pPr>
      <w:r w:rsidRPr="002343D0"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t xml:space="preserve">Respuesta: Viendo en la imagen adjuntada de </w:t>
      </w:r>
      <w:r w:rsidRPr="002343D0">
        <w:rPr>
          <w:b/>
          <w:bCs/>
          <w:color w:val="000000" w:themeColor="text1"/>
          <w:lang w:val="es-ES"/>
        </w:rPr>
        <w:t>“</w:t>
      </w:r>
      <w:r w:rsidRPr="002343D0"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t xml:space="preserve">problema 7”, este dibujo es </w:t>
      </w:r>
      <w:r w:rsidR="002343D0" w:rsidRPr="002343D0"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t>plano temporal para la construcción y es inexacto. Por favor invalídelo. Por favor revise el plano eléctrico de PDF en el anexo.</w:t>
      </w:r>
    </w:p>
    <w:p w:rsidR="00142F47" w:rsidRDefault="00752301">
      <w:pPr>
        <w:widowControl/>
        <w:numPr>
          <w:ilvl w:val="0"/>
          <w:numId w:val="4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我们对设备的电脑也有问题，小写的时候单词是中文的，我们想在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Windows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系统里解决这个问题，我们尝试更改语言，但没有用。</w:t>
      </w:r>
    </w:p>
    <w:p w:rsidR="002343D0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</w:t>
      </w: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</w:rPr>
        <w:t>WIN</w:t>
      </w: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</w:rPr>
        <w:t>系统中删除中文输入法，</w:t>
      </w:r>
      <w:r w:rsidR="00586FDD">
        <w:rPr>
          <w:rFonts w:ascii="Verdana" w:eastAsia="宋体" w:hAnsi="Verdana" w:cs="宋体" w:hint="eastAsia"/>
          <w:color w:val="FF0000"/>
          <w:kern w:val="0"/>
          <w:sz w:val="20"/>
          <w:szCs w:val="20"/>
          <w:lang w:val="es-ES"/>
        </w:rPr>
        <w:t>见下图。</w:t>
      </w:r>
    </w:p>
    <w:p w:rsidR="00142F47" w:rsidRPr="000B257B" w:rsidRDefault="002343D0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2343D0"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t>Respuesta:</w:t>
      </w:r>
      <w:r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t xml:space="preserve"> borrar el método de entrada de chino en el sistema WIN. Puede ver la imagen abajo.</w:t>
      </w:r>
      <w:r w:rsidR="00752301" w:rsidRPr="002343D0">
        <w:rPr>
          <w:rFonts w:ascii="Verdana" w:eastAsia="宋体" w:hAnsi="Verdana" w:cs="宋体"/>
          <w:color w:val="000000" w:themeColor="text1"/>
          <w:kern w:val="0"/>
          <w:sz w:val="20"/>
          <w:szCs w:val="20"/>
          <w:lang w:val="es-ES"/>
        </w:rPr>
        <w:br/>
      </w:r>
      <w:r w:rsidR="000B257B">
        <w:rPr>
          <w:rFonts w:ascii="Verdana" w:eastAsia="宋体" w:hAnsi="Verdana" w:cs="宋体"/>
          <w:noProof/>
          <w:kern w:val="0"/>
          <w:sz w:val="20"/>
          <w:szCs w:val="20"/>
        </w:rPr>
        <w:drawing>
          <wp:inline distT="0" distB="0" distL="0" distR="0">
            <wp:extent cx="6204238" cy="395001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8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54" cy="39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4"/>
        </w:numPr>
        <w:jc w:val="left"/>
        <w:rPr>
          <w:lang w:val="es-ES"/>
        </w:rPr>
      </w:pPr>
      <w:r>
        <w:rPr>
          <w:rFonts w:hint="eastAsia"/>
          <w:lang w:val="es-ES"/>
        </w:rPr>
        <w:t>增加或删除功能是有限制的，只能添加或删除</w:t>
      </w:r>
      <w:r>
        <w:rPr>
          <w:rFonts w:hint="eastAsia"/>
          <w:lang w:val="es-ES"/>
        </w:rPr>
        <w:t>3</w:t>
      </w:r>
      <w:r>
        <w:rPr>
          <w:rFonts w:hint="eastAsia"/>
          <w:lang w:val="es-ES"/>
        </w:rPr>
        <w:t>个，这个功能也很重要，不能被限制了。</w:t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回复：此问题没有主语，即增加和删除的对象</w:t>
      </w:r>
      <w:r w:rsidR="00F10308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是什么？</w:t>
      </w:r>
      <w:bookmarkStart w:id="0" w:name="_GoBack"/>
      <w:bookmarkEnd w:id="0"/>
    </w:p>
    <w:p w:rsidR="00142F47" w:rsidRPr="002343D0" w:rsidRDefault="002343D0">
      <w:pPr>
        <w:widowControl/>
        <w:jc w:val="left"/>
        <w:rPr>
          <w:rFonts w:ascii="Verdana" w:hAnsi="Verdana"/>
          <w:sz w:val="20"/>
          <w:szCs w:val="20"/>
          <w:lang w:val="es-ES"/>
        </w:rPr>
      </w:pPr>
      <w:r w:rsidRPr="002343D0">
        <w:rPr>
          <w:rFonts w:ascii="Verdana" w:hAnsi="Verdana"/>
          <w:sz w:val="20"/>
          <w:szCs w:val="20"/>
          <w:lang w:val="es-ES"/>
        </w:rPr>
        <w:t>Respuesta:</w:t>
      </w:r>
      <w:r>
        <w:rPr>
          <w:rFonts w:ascii="Verdana" w:hAnsi="Verdana"/>
          <w:sz w:val="20"/>
          <w:szCs w:val="20"/>
          <w:lang w:val="es-ES"/>
        </w:rPr>
        <w:t xml:space="preserve"> </w:t>
      </w:r>
      <w:r w:rsidRPr="002343D0">
        <w:rPr>
          <w:rFonts w:ascii="Verdana" w:hAnsi="Verdana"/>
          <w:sz w:val="20"/>
          <w:szCs w:val="20"/>
          <w:lang w:val="es-ES"/>
        </w:rPr>
        <w:t>Qué es el objeto de agregar y quitar?</w:t>
      </w:r>
    </w:p>
    <w:sectPr w:rsidR="00142F47" w:rsidRPr="002343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E58"/>
    <w:multiLevelType w:val="multilevel"/>
    <w:tmpl w:val="030B7E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40386"/>
    <w:multiLevelType w:val="multilevel"/>
    <w:tmpl w:val="284403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1F70A"/>
    <w:multiLevelType w:val="singleLevel"/>
    <w:tmpl w:val="58C1F70A"/>
    <w:lvl w:ilvl="0">
      <w:start w:val="5"/>
      <w:numFmt w:val="decimal"/>
      <w:suff w:val="space"/>
      <w:lvlText w:val="%1)"/>
      <w:lvlJc w:val="left"/>
    </w:lvl>
  </w:abstractNum>
  <w:abstractNum w:abstractNumId="3">
    <w:nsid w:val="58C1FABD"/>
    <w:multiLevelType w:val="singleLevel"/>
    <w:tmpl w:val="58C1FABD"/>
    <w:lvl w:ilvl="0">
      <w:start w:val="7"/>
      <w:numFmt w:val="decimal"/>
      <w:suff w:val="space"/>
      <w:lvlText w:val="%1)"/>
      <w:lvlJc w:val="left"/>
    </w:lvl>
  </w:abstractNum>
  <w:abstractNum w:abstractNumId="4">
    <w:nsid w:val="5FDD7E9B"/>
    <w:multiLevelType w:val="hybridMultilevel"/>
    <w:tmpl w:val="3580BB78"/>
    <w:lvl w:ilvl="0" w:tplc="FD2ABEA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429"/>
    <w:rsid w:val="00015A17"/>
    <w:rsid w:val="00035614"/>
    <w:rsid w:val="000433A4"/>
    <w:rsid w:val="00057943"/>
    <w:rsid w:val="00070EAA"/>
    <w:rsid w:val="00081CF1"/>
    <w:rsid w:val="000B257B"/>
    <w:rsid w:val="000C1DEC"/>
    <w:rsid w:val="00113D74"/>
    <w:rsid w:val="00126A12"/>
    <w:rsid w:val="00142F47"/>
    <w:rsid w:val="00143254"/>
    <w:rsid w:val="00152B1A"/>
    <w:rsid w:val="001579AF"/>
    <w:rsid w:val="00165545"/>
    <w:rsid w:val="001659D7"/>
    <w:rsid w:val="0017317E"/>
    <w:rsid w:val="00190BDA"/>
    <w:rsid w:val="001929A5"/>
    <w:rsid w:val="00196A4B"/>
    <w:rsid w:val="0022384A"/>
    <w:rsid w:val="002343D0"/>
    <w:rsid w:val="00253AFC"/>
    <w:rsid w:val="002D20C2"/>
    <w:rsid w:val="003642BD"/>
    <w:rsid w:val="00393FAE"/>
    <w:rsid w:val="003B020A"/>
    <w:rsid w:val="003D1EFA"/>
    <w:rsid w:val="003F1194"/>
    <w:rsid w:val="004154EB"/>
    <w:rsid w:val="00430CCD"/>
    <w:rsid w:val="004A7C4C"/>
    <w:rsid w:val="004E2F6C"/>
    <w:rsid w:val="004E5EE3"/>
    <w:rsid w:val="004F24D8"/>
    <w:rsid w:val="0051202F"/>
    <w:rsid w:val="005310C5"/>
    <w:rsid w:val="00537BC4"/>
    <w:rsid w:val="00562BAB"/>
    <w:rsid w:val="00580039"/>
    <w:rsid w:val="00585B45"/>
    <w:rsid w:val="00586FDD"/>
    <w:rsid w:val="005F6CEB"/>
    <w:rsid w:val="00602989"/>
    <w:rsid w:val="0061633E"/>
    <w:rsid w:val="00622B3B"/>
    <w:rsid w:val="00660521"/>
    <w:rsid w:val="006B2ADD"/>
    <w:rsid w:val="006C049D"/>
    <w:rsid w:val="006C552C"/>
    <w:rsid w:val="006E504E"/>
    <w:rsid w:val="00746D12"/>
    <w:rsid w:val="00752301"/>
    <w:rsid w:val="00770186"/>
    <w:rsid w:val="00772EBA"/>
    <w:rsid w:val="007869E5"/>
    <w:rsid w:val="007B1A1E"/>
    <w:rsid w:val="007E3DE0"/>
    <w:rsid w:val="00853060"/>
    <w:rsid w:val="00861F22"/>
    <w:rsid w:val="00871BBA"/>
    <w:rsid w:val="008765C3"/>
    <w:rsid w:val="008C6CA7"/>
    <w:rsid w:val="008D1AF3"/>
    <w:rsid w:val="008F6604"/>
    <w:rsid w:val="0091752E"/>
    <w:rsid w:val="009251B5"/>
    <w:rsid w:val="00961DCB"/>
    <w:rsid w:val="00986AE4"/>
    <w:rsid w:val="00992368"/>
    <w:rsid w:val="00997DE0"/>
    <w:rsid w:val="009A39F8"/>
    <w:rsid w:val="009D56E9"/>
    <w:rsid w:val="009F49B8"/>
    <w:rsid w:val="00A117A6"/>
    <w:rsid w:val="00A264CC"/>
    <w:rsid w:val="00A42367"/>
    <w:rsid w:val="00A42C9F"/>
    <w:rsid w:val="00A52EC1"/>
    <w:rsid w:val="00A80F5F"/>
    <w:rsid w:val="00AC7EB5"/>
    <w:rsid w:val="00AE1CA1"/>
    <w:rsid w:val="00B91289"/>
    <w:rsid w:val="00B9714B"/>
    <w:rsid w:val="00B9747E"/>
    <w:rsid w:val="00BC0A8E"/>
    <w:rsid w:val="00BD047A"/>
    <w:rsid w:val="00BD3424"/>
    <w:rsid w:val="00BD64F0"/>
    <w:rsid w:val="00C062FB"/>
    <w:rsid w:val="00C258AE"/>
    <w:rsid w:val="00C57550"/>
    <w:rsid w:val="00C720BC"/>
    <w:rsid w:val="00CE563C"/>
    <w:rsid w:val="00D04F39"/>
    <w:rsid w:val="00D22AD1"/>
    <w:rsid w:val="00D262D5"/>
    <w:rsid w:val="00D8137E"/>
    <w:rsid w:val="00D86429"/>
    <w:rsid w:val="00D96006"/>
    <w:rsid w:val="00DA64F2"/>
    <w:rsid w:val="00DC2CA6"/>
    <w:rsid w:val="00DF5DCF"/>
    <w:rsid w:val="00DF67E0"/>
    <w:rsid w:val="00E14B4B"/>
    <w:rsid w:val="00E6345F"/>
    <w:rsid w:val="00EA5F4C"/>
    <w:rsid w:val="00EB00C4"/>
    <w:rsid w:val="00EC03C0"/>
    <w:rsid w:val="00EC4A34"/>
    <w:rsid w:val="00EC6815"/>
    <w:rsid w:val="00EF1F3A"/>
    <w:rsid w:val="00F10308"/>
    <w:rsid w:val="00F16AB8"/>
    <w:rsid w:val="00F41C12"/>
    <w:rsid w:val="00F507AF"/>
    <w:rsid w:val="00FA7081"/>
    <w:rsid w:val="00FB2C69"/>
    <w:rsid w:val="00FE4F9E"/>
    <w:rsid w:val="00FE7FE8"/>
    <w:rsid w:val="00FF3C6F"/>
    <w:rsid w:val="00FF4BA1"/>
    <w:rsid w:val="02DD3E21"/>
    <w:rsid w:val="05913BDB"/>
    <w:rsid w:val="0FFB261E"/>
    <w:rsid w:val="137E59EF"/>
    <w:rsid w:val="2221659E"/>
    <w:rsid w:val="284775C4"/>
    <w:rsid w:val="35F80694"/>
    <w:rsid w:val="3AA82E8A"/>
    <w:rsid w:val="494A6933"/>
    <w:rsid w:val="5E675AA6"/>
    <w:rsid w:val="654E542E"/>
    <w:rsid w:val="67A703BD"/>
    <w:rsid w:val="67D47388"/>
    <w:rsid w:val="7A99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6E504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813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8137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6E504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813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813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740</Words>
  <Characters>4224</Characters>
  <Application>Microsoft Office Word</Application>
  <DocSecurity>0</DocSecurity>
  <Lines>35</Lines>
  <Paragraphs>9</Paragraphs>
  <ScaleCrop>false</ScaleCrop>
  <Company>Sky123.Org</Company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62</cp:revision>
  <dcterms:created xsi:type="dcterms:W3CDTF">2017-03-09T05:17:00Z</dcterms:created>
  <dcterms:modified xsi:type="dcterms:W3CDTF">2017-03-14T03:46:00Z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