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F4" w:rsidRDefault="002014F4" w:rsidP="002014F4">
      <w:pPr>
        <w:pStyle w:val="a3"/>
        <w:widowControl/>
        <w:spacing w:before="0" w:beforeAutospacing="0" w:after="0" w:afterAutospacing="0" w:line="270" w:lineRule="atLeast"/>
        <w:rPr>
          <w:rFonts w:ascii="宋体" w:eastAsia="宋体" w:hAnsi="宋体" w:cs="宋体"/>
          <w:color w:val="000000"/>
        </w:rPr>
      </w:pPr>
      <w:r>
        <w:rPr>
          <w:rFonts w:ascii="Arial" w:hAnsi="Arial" w:cs="Arial" w:hint="eastAsia"/>
          <w:color w:val="222222"/>
          <w:sz w:val="22"/>
          <w:szCs w:val="22"/>
          <w:shd w:val="clear" w:color="auto" w:fill="FFFFFF"/>
          <w:lang w:bidi="ar"/>
        </w:rPr>
        <w:t>LF-70 middle speed paper cup machine is a multi-station high speed automatic machine, through automatic paper feeding,</w:t>
      </w:r>
      <w:r>
        <w:rPr>
          <w:rFonts w:ascii="宋体" w:eastAsia="宋体" w:hAnsi="宋体" w:cs="宋体" w:hint="eastAsia"/>
          <w:color w:val="000000"/>
        </w:rPr>
        <w:t xml:space="preserve"> </w:t>
      </w:r>
      <w:r>
        <w:rPr>
          <w:rFonts w:ascii="Arial" w:hAnsi="Arial" w:cs="Arial"/>
          <w:color w:val="222222"/>
          <w:sz w:val="22"/>
          <w:szCs w:val="22"/>
          <w:shd w:val="clear" w:color="auto" w:fill="FFFFFF"/>
          <w:lang w:bidi="ar"/>
        </w:rPr>
        <w:t xml:space="preserve">imported heater side seal, cup top lubrication, automatic bottom paper feeding, </w:t>
      </w:r>
      <w:r>
        <w:rPr>
          <w:rFonts w:ascii="Arial" w:hAnsi="Arial" w:cs="Arial" w:hint="eastAsia"/>
          <w:color w:val="222222"/>
          <w:sz w:val="22"/>
          <w:szCs w:val="22"/>
          <w:shd w:val="clear" w:color="auto" w:fill="FFFFFF"/>
          <w:lang w:bidi="ar"/>
        </w:rPr>
        <w:t>bottom heater, bottom knurling and curling, it c</w:t>
      </w:r>
      <w:r>
        <w:rPr>
          <w:rFonts w:ascii="Arial" w:hAnsi="Arial" w:cs="Arial"/>
          <w:color w:val="222222"/>
          <w:sz w:val="22"/>
          <w:szCs w:val="22"/>
          <w:shd w:val="clear" w:color="auto" w:fill="FFFFFF"/>
          <w:lang w:bidi="ar"/>
        </w:rPr>
        <w:t>an make cups both single PE and double PE, for cold drinks and hot drinks.</w:t>
      </w:r>
    </w:p>
    <w:p w:rsidR="002014F4" w:rsidRDefault="002014F4" w:rsidP="002014F4">
      <w:pPr>
        <w:pStyle w:val="a3"/>
        <w:widowControl/>
        <w:spacing w:before="0" w:beforeAutospacing="0" w:after="0" w:afterAutospacing="0" w:line="270" w:lineRule="atLeast"/>
        <w:rPr>
          <w:rFonts w:ascii="宋体" w:eastAsia="宋体" w:hAnsi="宋体" w:cs="宋体"/>
          <w:color w:val="000000"/>
        </w:rPr>
      </w:pPr>
      <w:r>
        <w:rPr>
          <w:rFonts w:ascii="宋体" w:eastAsia="宋体" w:hAnsi="宋体" w:cs="宋体" w:hint="eastAsia"/>
          <w:color w:val="000000"/>
        </w:rPr>
        <w:t>Technology introduction</w:t>
      </w:r>
    </w:p>
    <w:p w:rsidR="002014F4" w:rsidRDefault="002014F4" w:rsidP="002014F4">
      <w:pPr>
        <w:pStyle w:val="a3"/>
        <w:widowControl/>
        <w:spacing w:before="0" w:beforeAutospacing="0" w:after="0" w:afterAutospacing="0" w:line="270" w:lineRule="atLeast"/>
        <w:rPr>
          <w:rFonts w:ascii="Arial" w:hAnsi="Arial" w:cs="Arial"/>
          <w:color w:val="222222"/>
          <w:sz w:val="22"/>
          <w:szCs w:val="22"/>
          <w:shd w:val="clear" w:color="auto" w:fill="FFFFFF"/>
          <w:lang w:bidi="ar"/>
        </w:rPr>
      </w:pPr>
      <w:r>
        <w:rPr>
          <w:rFonts w:ascii="宋体" w:eastAsia="宋体" w:hAnsi="宋体" w:cs="宋体" w:hint="eastAsia"/>
          <w:color w:val="000000"/>
        </w:rPr>
        <w:t>1.</w:t>
      </w:r>
      <w:r>
        <w:rPr>
          <w:rFonts w:ascii="Arial" w:hAnsi="Arial" w:cs="Arial" w:hint="eastAsia"/>
          <w:color w:val="222222"/>
          <w:sz w:val="22"/>
          <w:szCs w:val="22"/>
          <w:shd w:val="clear" w:color="auto" w:fill="FFFFFF"/>
          <w:lang w:bidi="ar"/>
        </w:rPr>
        <w:t>Adopt CAM and gear transmission system.machine run stably under high speed operation.</w:t>
      </w:r>
    </w:p>
    <w:p w:rsidR="002014F4" w:rsidRPr="002014F4" w:rsidRDefault="002014F4" w:rsidP="002014F4">
      <w:pPr>
        <w:pStyle w:val="a3"/>
        <w:widowControl/>
        <w:spacing w:before="0" w:beforeAutospacing="0" w:after="0" w:afterAutospacing="0" w:line="270" w:lineRule="atLeast"/>
        <w:rPr>
          <w:rFonts w:ascii="Arial" w:hAnsi="Arial" w:cs="Arial"/>
          <w:color w:val="222222"/>
          <w:sz w:val="22"/>
          <w:szCs w:val="22"/>
          <w:shd w:val="clear" w:color="auto" w:fill="FFFFFF"/>
          <w:lang w:bidi="ar"/>
        </w:rPr>
      </w:pPr>
      <w:r>
        <w:rPr>
          <w:rFonts w:ascii="Arial" w:hAnsi="Arial" w:cs="Arial" w:hint="eastAsia"/>
          <w:color w:val="222222"/>
          <w:sz w:val="22"/>
          <w:szCs w:val="22"/>
          <w:shd w:val="clear" w:color="auto" w:fill="FFFFFF"/>
          <w:lang w:bidi="ar"/>
        </w:rPr>
        <w:t>2.</w:t>
      </w:r>
      <w:r>
        <w:rPr>
          <w:rFonts w:ascii="Arial" w:hAnsi="Arial" w:cs="Arial" w:hint="eastAsia"/>
          <w:color w:val="222222"/>
          <w:sz w:val="22"/>
          <w:szCs w:val="22"/>
          <w:shd w:val="clear" w:color="auto" w:fill="FFFFFF"/>
          <w:lang w:bidi="ar"/>
        </w:rPr>
        <w:t>The parts are all made of standardized production,strong commonality,swap performance is good,easy to maintenance.</w:t>
      </w:r>
    </w:p>
    <w:p w:rsidR="002014F4" w:rsidRPr="002014F4" w:rsidRDefault="002014F4" w:rsidP="002014F4">
      <w:pPr>
        <w:pStyle w:val="a3"/>
        <w:widowControl/>
        <w:spacing w:before="0" w:beforeAutospacing="0" w:after="0" w:afterAutospacing="0" w:line="270" w:lineRule="atLeast"/>
        <w:rPr>
          <w:rFonts w:ascii="Arial" w:hAnsi="Arial" w:cs="Arial"/>
          <w:color w:val="222222"/>
          <w:sz w:val="22"/>
          <w:szCs w:val="22"/>
          <w:shd w:val="clear" w:color="auto" w:fill="FFFFFF"/>
          <w:lang w:bidi="ar"/>
        </w:rPr>
      </w:pPr>
      <w:r>
        <w:rPr>
          <w:rFonts w:ascii="Arial" w:hAnsi="Arial" w:cs="Arial" w:hint="eastAsia"/>
          <w:color w:val="222222"/>
          <w:sz w:val="22"/>
          <w:szCs w:val="22"/>
          <w:shd w:val="clear" w:color="auto" w:fill="FFFFFF"/>
          <w:lang w:bidi="ar"/>
        </w:rPr>
        <w:t>3.</w:t>
      </w:r>
      <w:r>
        <w:rPr>
          <w:rFonts w:ascii="Arial" w:hAnsi="Arial" w:cs="Arial" w:hint="eastAsia"/>
          <w:color w:val="222222"/>
          <w:sz w:val="22"/>
          <w:szCs w:val="22"/>
          <w:shd w:val="clear" w:color="auto" w:fill="FFFFFF"/>
          <w:lang w:bidi="ar"/>
        </w:rPr>
        <w:t>The automatic lubrication system,closed,can ensure the machine long time continuous high-speed operation.</w:t>
      </w:r>
    </w:p>
    <w:p w:rsidR="002014F4" w:rsidRDefault="002014F4" w:rsidP="002014F4">
      <w:pPr>
        <w:pStyle w:val="a3"/>
        <w:widowControl/>
        <w:spacing w:before="0" w:beforeAutospacing="0" w:after="0" w:afterAutospacing="0" w:line="270" w:lineRule="atLeast"/>
        <w:rPr>
          <w:rFonts w:ascii="Arial" w:hAnsi="Arial" w:cs="Arial"/>
          <w:color w:val="222222"/>
          <w:sz w:val="22"/>
          <w:szCs w:val="22"/>
          <w:shd w:val="clear" w:color="auto" w:fill="FFFFFF"/>
          <w:lang w:bidi="ar"/>
        </w:rPr>
      </w:pPr>
      <w:r>
        <w:rPr>
          <w:rFonts w:ascii="Arial" w:hAnsi="Arial" w:cs="Arial" w:hint="eastAsia"/>
          <w:color w:val="222222"/>
          <w:sz w:val="22"/>
          <w:szCs w:val="22"/>
          <w:shd w:val="clear" w:color="auto" w:fill="FFFFFF"/>
          <w:lang w:bidi="ar"/>
        </w:rPr>
        <w:t>4.</w:t>
      </w:r>
      <w:r>
        <w:rPr>
          <w:rFonts w:ascii="Arial" w:hAnsi="Arial" w:cs="Arial" w:hint="eastAsia"/>
          <w:color w:val="222222"/>
          <w:sz w:val="22"/>
          <w:szCs w:val="22"/>
          <w:shd w:val="clear" w:color="auto" w:fill="FFFFFF"/>
          <w:lang w:bidi="ar"/>
        </w:rPr>
        <w:t xml:space="preserve">The machine is a compact paper cup machine helping clients to save 60% shipment cost. </w:t>
      </w:r>
    </w:p>
    <w:p w:rsidR="002014F4" w:rsidRDefault="002014F4" w:rsidP="002014F4">
      <w:pPr>
        <w:pStyle w:val="a3"/>
        <w:widowControl/>
        <w:spacing w:before="0" w:beforeAutospacing="0" w:after="0" w:afterAutospacing="0" w:line="270" w:lineRule="atLeast"/>
        <w:rPr>
          <w:rFonts w:ascii="Arial" w:hAnsi="Arial" w:cs="Arial" w:hint="eastAsia"/>
          <w:color w:val="222222"/>
          <w:sz w:val="22"/>
          <w:szCs w:val="22"/>
          <w:shd w:val="clear" w:color="auto" w:fill="FFFFFF"/>
          <w:lang w:bidi="ar"/>
        </w:rPr>
      </w:pPr>
      <w:r>
        <w:rPr>
          <w:rFonts w:ascii="Arial" w:hAnsi="Arial" w:cs="Arial" w:hint="eastAsia"/>
          <w:color w:val="222222"/>
          <w:sz w:val="22"/>
          <w:szCs w:val="22"/>
          <w:shd w:val="clear" w:color="auto" w:fill="FFFFFF"/>
          <w:lang w:bidi="ar"/>
        </w:rPr>
        <w:t>5.</w:t>
      </w:r>
      <w:r>
        <w:rPr>
          <w:rFonts w:ascii="Arial" w:hAnsi="Arial" w:cs="Arial" w:hint="eastAsia"/>
          <w:color w:val="222222"/>
          <w:sz w:val="22"/>
          <w:szCs w:val="22"/>
          <w:shd w:val="clear" w:color="auto" w:fill="FFFFFF"/>
          <w:lang w:bidi="ar"/>
        </w:rPr>
        <w:t>The machine parts have high precision and low noise.</w:t>
      </w:r>
    </w:p>
    <w:p w:rsidR="002014F4" w:rsidRDefault="002014F4" w:rsidP="002014F4">
      <w:pPr>
        <w:pStyle w:val="a3"/>
        <w:widowControl/>
        <w:spacing w:before="0" w:beforeAutospacing="0" w:after="0" w:afterAutospacing="0" w:line="270" w:lineRule="atLeast"/>
        <w:rPr>
          <w:rFonts w:ascii="Arial" w:hAnsi="Arial" w:cs="Arial"/>
          <w:color w:val="222222"/>
          <w:sz w:val="22"/>
          <w:szCs w:val="22"/>
          <w:shd w:val="clear" w:color="auto" w:fill="FFFFFF"/>
          <w:lang w:bidi="ar"/>
        </w:rPr>
      </w:pPr>
    </w:p>
    <w:p w:rsidR="00EC57B7" w:rsidRDefault="002014F4">
      <w:pPr>
        <w:rPr>
          <w:rFonts w:ascii="宋体" w:eastAsia="宋体" w:hAnsi="宋体" w:cs="宋体" w:hint="eastAsia"/>
          <w:b/>
          <w:bCs/>
          <w:sz w:val="36"/>
          <w:szCs w:val="36"/>
        </w:rPr>
      </w:pPr>
      <w:r>
        <w:rPr>
          <w:rFonts w:ascii="宋体" w:eastAsia="宋体" w:hAnsi="宋体" w:cs="宋体" w:hint="eastAsia"/>
          <w:b/>
          <w:bCs/>
          <w:sz w:val="36"/>
          <w:szCs w:val="36"/>
        </w:rPr>
        <w:t>Equipment main characteristics</w:t>
      </w:r>
    </w:p>
    <w:p w:rsidR="002014F4" w:rsidRPr="002014F4" w:rsidRDefault="002014F4" w:rsidP="002014F4">
      <w:pPr>
        <w:pStyle w:val="a4"/>
        <w:widowControl/>
        <w:numPr>
          <w:ilvl w:val="0"/>
          <w:numId w:val="2"/>
        </w:numPr>
        <w:ind w:firstLineChars="0"/>
        <w:jc w:val="left"/>
        <w:rPr>
          <w:rFonts w:ascii="Arial" w:hAnsi="Arial" w:cs="Arial" w:hint="eastAsia"/>
          <w:color w:val="222222"/>
          <w:kern w:val="0"/>
          <w:sz w:val="22"/>
          <w:shd w:val="clear" w:color="auto" w:fill="FFFFFF"/>
          <w:lang w:bidi="ar"/>
        </w:rPr>
      </w:pPr>
      <w:r w:rsidRPr="002014F4">
        <w:rPr>
          <w:rFonts w:ascii="Arial" w:hAnsi="Arial" w:cs="Arial" w:hint="eastAsia"/>
          <w:color w:val="222222"/>
          <w:kern w:val="0"/>
          <w:sz w:val="22"/>
          <w:shd w:val="clear" w:color="auto" w:fill="FFFFFF"/>
          <w:lang w:bidi="ar"/>
        </w:rPr>
        <w:t>Machine internal structure optimization, make the structure more closely, machine smaller in size, easy to transport</w:t>
      </w:r>
    </w:p>
    <w:p w:rsidR="002014F4" w:rsidRPr="002014F4" w:rsidRDefault="002014F4" w:rsidP="002014F4">
      <w:pPr>
        <w:pStyle w:val="a4"/>
        <w:widowControl/>
        <w:numPr>
          <w:ilvl w:val="0"/>
          <w:numId w:val="2"/>
        </w:numPr>
        <w:ind w:firstLineChars="0"/>
        <w:jc w:val="left"/>
        <w:rPr>
          <w:rFonts w:ascii="Arial" w:hAnsi="Arial" w:cs="Arial"/>
          <w:color w:val="222222"/>
          <w:kern w:val="0"/>
          <w:sz w:val="22"/>
          <w:shd w:val="clear" w:color="auto" w:fill="FFFFFF"/>
          <w:lang w:bidi="ar"/>
        </w:rPr>
      </w:pPr>
      <w:r w:rsidRPr="002014F4">
        <w:rPr>
          <w:rFonts w:ascii="Arial" w:hAnsi="Arial" w:cs="Arial" w:hint="eastAsia"/>
          <w:color w:val="222222"/>
          <w:kern w:val="0"/>
          <w:sz w:val="22"/>
          <w:shd w:val="clear" w:color="auto" w:fill="FFFFFF"/>
          <w:lang w:bidi="ar"/>
        </w:rPr>
        <w:t>Core part uses the Geneva wheel drive, ban old-fashioned dividing box transmission, makes driving more accurate, faster, more reliable stability</w:t>
      </w:r>
    </w:p>
    <w:p w:rsidR="002014F4" w:rsidRPr="002014F4" w:rsidRDefault="002014F4" w:rsidP="002014F4">
      <w:pPr>
        <w:pStyle w:val="a4"/>
        <w:widowControl/>
        <w:numPr>
          <w:ilvl w:val="0"/>
          <w:numId w:val="2"/>
        </w:numPr>
        <w:ind w:firstLineChars="0"/>
        <w:jc w:val="left"/>
        <w:rPr>
          <w:rFonts w:ascii="Arial" w:hAnsi="Arial" w:cs="Arial"/>
          <w:color w:val="222222"/>
          <w:kern w:val="0"/>
          <w:sz w:val="22"/>
          <w:shd w:val="clear" w:color="auto" w:fill="FFFFFF"/>
          <w:lang w:bidi="ar"/>
        </w:rPr>
      </w:pPr>
      <w:r w:rsidRPr="002014F4">
        <w:rPr>
          <w:rFonts w:ascii="Arial" w:hAnsi="Arial" w:cs="Arial" w:hint="eastAsia"/>
          <w:color w:val="222222"/>
          <w:kern w:val="0"/>
          <w:sz w:val="22"/>
          <w:shd w:val="clear" w:color="auto" w:fill="FFFFFF"/>
          <w:lang w:bidi="ar"/>
        </w:rPr>
        <w:t>Parts adopt standardization production; Equipment base as a whole by large nc machine installed precision positioning hole, the level of sex, make the parts of the equipment installation more standardized, good versatility and interchangeability, easy to maintenance</w:t>
      </w:r>
    </w:p>
    <w:p w:rsidR="002014F4" w:rsidRDefault="002014F4" w:rsidP="002014F4">
      <w:pPr>
        <w:pStyle w:val="a4"/>
        <w:widowControl/>
        <w:numPr>
          <w:ilvl w:val="0"/>
          <w:numId w:val="2"/>
        </w:numPr>
        <w:ind w:firstLineChars="0"/>
        <w:jc w:val="left"/>
        <w:rPr>
          <w:rFonts w:ascii="Arial" w:hAnsi="Arial" w:cs="Arial" w:hint="eastAsia"/>
          <w:color w:val="222222"/>
          <w:kern w:val="0"/>
          <w:sz w:val="22"/>
          <w:shd w:val="clear" w:color="auto" w:fill="FFFFFF"/>
          <w:lang w:bidi="ar"/>
        </w:rPr>
      </w:pPr>
      <w:r w:rsidRPr="002014F4">
        <w:rPr>
          <w:rFonts w:ascii="Arial" w:hAnsi="Arial" w:cs="Arial" w:hint="eastAsia"/>
          <w:color w:val="222222"/>
          <w:kern w:val="0"/>
          <w:sz w:val="22"/>
          <w:shd w:val="clear" w:color="auto" w:fill="FFFFFF"/>
          <w:lang w:bidi="ar"/>
        </w:rPr>
        <w:t>Simplifying the paper feeding process, the machine runs more reasonably and efficiently.</w:t>
      </w:r>
    </w:p>
    <w:p w:rsidR="002014F4" w:rsidRPr="002014F4" w:rsidRDefault="002014F4" w:rsidP="002014F4">
      <w:pPr>
        <w:pStyle w:val="a4"/>
        <w:ind w:firstLineChars="0" w:firstLine="0"/>
        <w:jc w:val="left"/>
        <w:rPr>
          <w:rFonts w:ascii="Arial" w:hAnsi="Arial" w:cs="Arial"/>
          <w:b/>
          <w:color w:val="222222"/>
          <w:kern w:val="0"/>
          <w:sz w:val="22"/>
          <w:shd w:val="clear" w:color="auto" w:fill="FFFFFF"/>
          <w:lang w:bidi="ar"/>
        </w:rPr>
      </w:pPr>
      <w:r w:rsidRPr="002014F4">
        <w:rPr>
          <w:rFonts w:ascii="Arial" w:hAnsi="Arial" w:cs="Arial" w:hint="eastAsia"/>
          <w:b/>
          <w:color w:val="222222"/>
          <w:kern w:val="0"/>
          <w:sz w:val="22"/>
          <w:shd w:val="clear" w:color="auto" w:fill="FFFFFF"/>
          <w:lang w:bidi="ar"/>
        </w:rPr>
        <w:t>Quality assurance and warranty period:</w:t>
      </w:r>
    </w:p>
    <w:p w:rsidR="002014F4" w:rsidRDefault="002014F4" w:rsidP="002014F4">
      <w:pPr>
        <w:pStyle w:val="a4"/>
        <w:ind w:firstLineChars="0" w:firstLine="0"/>
        <w:jc w:val="left"/>
        <w:rPr>
          <w:rFonts w:ascii="Arial" w:hAnsi="Arial" w:cs="Arial"/>
          <w:color w:val="222222"/>
          <w:kern w:val="0"/>
          <w:sz w:val="22"/>
          <w:shd w:val="clear" w:color="auto" w:fill="FFFFFF"/>
          <w:lang w:bidi="ar"/>
        </w:rPr>
      </w:pPr>
      <w:r>
        <w:rPr>
          <w:rFonts w:ascii="Arial" w:hAnsi="Arial" w:cs="Arial" w:hint="eastAsia"/>
          <w:color w:val="222222"/>
          <w:kern w:val="0"/>
          <w:sz w:val="22"/>
          <w:shd w:val="clear" w:color="auto" w:fill="FFFFFF"/>
          <w:lang w:bidi="ar"/>
        </w:rPr>
        <w:t>The machine shall be strictly checked and approved according to the drawing and the agreement of the technical agreement between the buyer and the seller. The warranty period shall be one year from the date of commissioning and acceptance of the goods to the buyer's customer destination. If the machine is damaged or damaged during the warranty period due to the quality of the seller's manufacture, the seller should promptly handle the relevant parts need to be replaced by the seller responsible for delivery to the buyer, all the accessories and delivery costs borne by the seller.</w:t>
      </w:r>
    </w:p>
    <w:p w:rsidR="002014F4" w:rsidRDefault="002014F4" w:rsidP="002014F4">
      <w:pPr>
        <w:pStyle w:val="a4"/>
        <w:ind w:firstLineChars="0" w:firstLine="0"/>
        <w:jc w:val="left"/>
        <w:rPr>
          <w:rFonts w:ascii="Arial" w:hAnsi="Arial" w:cs="Arial"/>
          <w:color w:val="222222"/>
          <w:kern w:val="0"/>
          <w:sz w:val="22"/>
          <w:shd w:val="clear" w:color="auto" w:fill="FFFFFF"/>
          <w:lang w:bidi="ar"/>
        </w:rPr>
      </w:pPr>
      <w:r>
        <w:rPr>
          <w:rFonts w:ascii="Arial" w:hAnsi="Arial" w:cs="Arial" w:hint="eastAsia"/>
          <w:color w:val="222222"/>
          <w:kern w:val="0"/>
          <w:sz w:val="22"/>
          <w:shd w:val="clear" w:color="auto" w:fill="FFFFFF"/>
          <w:lang w:bidi="ar"/>
        </w:rPr>
        <w:t>The engineer can go to the buyer's customer's factory to install and debug. The buyer needs to pay visa, air ticket, boarding and lodging and 100 USD / day's salary (the wage time is calculated according to the domestic departure date, and the ending date). The engineer will provide the debugging and training service, Until the buyer understands, can operate.</w:t>
      </w:r>
    </w:p>
    <w:p w:rsidR="002014F4" w:rsidRDefault="002014F4" w:rsidP="002014F4">
      <w:pPr>
        <w:pStyle w:val="a4"/>
        <w:ind w:firstLineChars="0" w:firstLine="0"/>
        <w:jc w:val="left"/>
        <w:rPr>
          <w:rFonts w:ascii="Arial" w:hAnsi="Arial" w:cs="Arial"/>
          <w:color w:val="222222"/>
          <w:kern w:val="0"/>
          <w:sz w:val="22"/>
          <w:shd w:val="clear" w:color="auto" w:fill="FFFFFF"/>
          <w:lang w:bidi="ar"/>
        </w:rPr>
      </w:pPr>
      <w:r>
        <w:rPr>
          <w:rFonts w:ascii="Arial" w:hAnsi="Arial" w:cs="Arial" w:hint="eastAsia"/>
          <w:color w:val="222222"/>
          <w:kern w:val="0"/>
          <w:sz w:val="22"/>
          <w:shd w:val="clear" w:color="auto" w:fill="FFFFFF"/>
          <w:lang w:bidi="ar"/>
        </w:rPr>
        <w:t>Quality / Quantity Objection:</w:t>
      </w:r>
    </w:p>
    <w:p w:rsidR="002014F4" w:rsidRDefault="002014F4" w:rsidP="002014F4">
      <w:pPr>
        <w:pStyle w:val="a4"/>
        <w:ind w:firstLineChars="0" w:firstLine="0"/>
        <w:jc w:val="left"/>
        <w:rPr>
          <w:rFonts w:ascii="Arial" w:hAnsi="Arial" w:cs="Arial"/>
          <w:color w:val="222222"/>
          <w:kern w:val="0"/>
          <w:sz w:val="22"/>
          <w:shd w:val="clear" w:color="auto" w:fill="FFFFFF"/>
          <w:lang w:bidi="ar"/>
        </w:rPr>
      </w:pPr>
      <w:r>
        <w:rPr>
          <w:rFonts w:ascii="Arial" w:hAnsi="Arial" w:cs="Arial" w:hint="eastAsia"/>
          <w:color w:val="222222"/>
          <w:kern w:val="0"/>
          <w:sz w:val="22"/>
          <w:shd w:val="clear" w:color="auto" w:fill="FFFFFF"/>
          <w:lang w:bidi="ar"/>
        </w:rPr>
        <w:t xml:space="preserve">For quality/quantity objections, the requesting party must claim the product within 30 days of its destination. The supplier shall not be responsible for the quality objections caused by maritime transport, and shall be held responsible by the insurance </w:t>
      </w:r>
      <w:r>
        <w:rPr>
          <w:rFonts w:ascii="Arial" w:hAnsi="Arial" w:cs="Arial" w:hint="eastAsia"/>
          <w:color w:val="222222"/>
          <w:kern w:val="0"/>
          <w:sz w:val="22"/>
          <w:shd w:val="clear" w:color="auto" w:fill="FFFFFF"/>
          <w:lang w:bidi="ar"/>
        </w:rPr>
        <w:lastRenderedPageBreak/>
        <w:t>company, shipping company or transport organization.</w:t>
      </w:r>
    </w:p>
    <w:p w:rsidR="002014F4" w:rsidRDefault="002014F4" w:rsidP="002014F4">
      <w:pPr>
        <w:pStyle w:val="a4"/>
        <w:ind w:firstLineChars="0" w:firstLine="0"/>
        <w:jc w:val="left"/>
        <w:rPr>
          <w:rFonts w:asciiTheme="minorEastAsia" w:hAnsiTheme="minorEastAsia" w:cstheme="minorEastAsia"/>
          <w:color w:val="000000"/>
          <w:szCs w:val="21"/>
        </w:rPr>
      </w:pPr>
    </w:p>
    <w:p w:rsidR="002014F4" w:rsidRDefault="002014F4" w:rsidP="002014F4">
      <w:pPr>
        <w:pStyle w:val="a4"/>
        <w:ind w:firstLineChars="0" w:firstLine="0"/>
        <w:jc w:val="left"/>
        <w:rPr>
          <w:rFonts w:ascii="Arial" w:hAnsi="Arial" w:cs="Arial"/>
          <w:color w:val="222222"/>
          <w:kern w:val="0"/>
          <w:sz w:val="22"/>
          <w:shd w:val="clear" w:color="auto" w:fill="FFFFFF"/>
          <w:lang w:bidi="ar"/>
        </w:rPr>
      </w:pPr>
      <w:r>
        <w:rPr>
          <w:rFonts w:ascii="Arial" w:hAnsi="Arial" w:cs="Arial" w:hint="eastAsia"/>
          <w:color w:val="222222"/>
          <w:kern w:val="0"/>
          <w:sz w:val="22"/>
          <w:shd w:val="clear" w:color="auto" w:fill="FFFFFF"/>
          <w:lang w:bidi="ar"/>
        </w:rPr>
        <w:t>Arbitration</w:t>
      </w:r>
    </w:p>
    <w:p w:rsidR="002014F4" w:rsidRDefault="002014F4" w:rsidP="002014F4">
      <w:pPr>
        <w:pStyle w:val="a4"/>
        <w:ind w:firstLineChars="0" w:firstLine="0"/>
        <w:jc w:val="left"/>
        <w:rPr>
          <w:rFonts w:ascii="Arial" w:hAnsi="Arial" w:cs="Arial"/>
          <w:color w:val="222222"/>
          <w:kern w:val="0"/>
          <w:sz w:val="22"/>
          <w:shd w:val="clear" w:color="auto" w:fill="FFFFFF"/>
          <w:lang w:bidi="ar"/>
        </w:rPr>
      </w:pPr>
      <w:r>
        <w:rPr>
          <w:rFonts w:ascii="Arial" w:hAnsi="Arial" w:cs="Arial" w:hint="eastAsia"/>
          <w:color w:val="222222"/>
          <w:kern w:val="0"/>
          <w:sz w:val="22"/>
          <w:shd w:val="clear" w:color="auto" w:fill="FFFFFF"/>
          <w:lang w:bidi="ar"/>
        </w:rPr>
        <w:t>Where any dispute arises as a result of the execution of this contract or any dispute arising out of this contract, the parties shall negotiate in friendly manner and, if no result of the negotiation can be obtained, all parties shall have the right to institute legal proceedings in the courts of their respective places.</w:t>
      </w:r>
    </w:p>
    <w:p w:rsidR="002014F4" w:rsidRPr="002014F4" w:rsidRDefault="002014F4" w:rsidP="002014F4">
      <w:pPr>
        <w:widowControl/>
        <w:jc w:val="left"/>
        <w:rPr>
          <w:rFonts w:ascii="Arial" w:hAnsi="Arial" w:cs="Arial"/>
          <w:color w:val="222222"/>
          <w:kern w:val="0"/>
          <w:sz w:val="22"/>
          <w:shd w:val="clear" w:color="auto" w:fill="FFFFFF"/>
          <w:lang w:bidi="ar"/>
        </w:rPr>
      </w:pPr>
      <w:bookmarkStart w:id="0" w:name="_GoBack"/>
      <w:bookmarkEnd w:id="0"/>
    </w:p>
    <w:p w:rsidR="002014F4" w:rsidRPr="002014F4" w:rsidRDefault="002014F4" w:rsidP="002014F4">
      <w:pPr>
        <w:pStyle w:val="a4"/>
        <w:widowControl/>
        <w:ind w:left="360" w:firstLineChars="0" w:firstLine="0"/>
        <w:jc w:val="left"/>
        <w:rPr>
          <w:rFonts w:ascii="Arial" w:hAnsi="Arial" w:cs="Arial"/>
          <w:color w:val="222222"/>
          <w:kern w:val="0"/>
          <w:sz w:val="22"/>
          <w:shd w:val="clear" w:color="auto" w:fill="FFFFFF"/>
          <w:lang w:bidi="ar"/>
        </w:rPr>
      </w:pPr>
    </w:p>
    <w:p w:rsidR="002014F4" w:rsidRDefault="002014F4"/>
    <w:sectPr w:rsidR="002014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3923C"/>
    <w:multiLevelType w:val="singleLevel"/>
    <w:tmpl w:val="9E63923C"/>
    <w:lvl w:ilvl="0">
      <w:start w:val="1"/>
      <w:numFmt w:val="decimal"/>
      <w:suff w:val="nothing"/>
      <w:lvlText w:val="%1、"/>
      <w:lvlJc w:val="left"/>
    </w:lvl>
  </w:abstractNum>
  <w:abstractNum w:abstractNumId="1">
    <w:nsid w:val="2DF13978"/>
    <w:multiLevelType w:val="hybridMultilevel"/>
    <w:tmpl w:val="8EFAAC4E"/>
    <w:lvl w:ilvl="0" w:tplc="C75C8A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86A720"/>
    <w:multiLevelType w:val="singleLevel"/>
    <w:tmpl w:val="7A86A720"/>
    <w:lvl w:ilvl="0">
      <w:start w:val="1"/>
      <w:numFmt w:val="lowerLetter"/>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C1"/>
    <w:rsid w:val="001274C1"/>
    <w:rsid w:val="002014F4"/>
    <w:rsid w:val="00EC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014F4"/>
    <w:pPr>
      <w:spacing w:before="100" w:beforeAutospacing="1" w:after="100" w:afterAutospacing="1"/>
      <w:jc w:val="left"/>
    </w:pPr>
    <w:rPr>
      <w:kern w:val="0"/>
      <w:sz w:val="24"/>
      <w:szCs w:val="24"/>
    </w:rPr>
  </w:style>
  <w:style w:type="paragraph" w:styleId="a4">
    <w:name w:val="List Paragraph"/>
    <w:basedOn w:val="a"/>
    <w:uiPriority w:val="34"/>
    <w:qFormat/>
    <w:rsid w:val="002014F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014F4"/>
    <w:pPr>
      <w:spacing w:before="100" w:beforeAutospacing="1" w:after="100" w:afterAutospacing="1"/>
      <w:jc w:val="left"/>
    </w:pPr>
    <w:rPr>
      <w:kern w:val="0"/>
      <w:sz w:val="24"/>
      <w:szCs w:val="24"/>
    </w:rPr>
  </w:style>
  <w:style w:type="paragraph" w:styleId="a4">
    <w:name w:val="List Paragraph"/>
    <w:basedOn w:val="a"/>
    <w:uiPriority w:val="34"/>
    <w:qFormat/>
    <w:rsid w:val="002014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2018-07-31T06:45:00Z</dcterms:created>
  <dcterms:modified xsi:type="dcterms:W3CDTF">2018-07-31T06:50:00Z</dcterms:modified>
</cp:coreProperties>
</file>