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napToGrid w:val="0"/>
        <w:spacing w:line="420" w:lineRule="exact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链条输送机规格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Chain conveyor specification</w:t>
      </w:r>
      <w:r>
        <w:rPr>
          <w:rFonts w:hint="eastAsia" w:ascii="宋体" w:hAnsi="宋体"/>
          <w:b/>
          <w:sz w:val="28"/>
          <w:szCs w:val="28"/>
        </w:rPr>
        <w:t>：</w:t>
      </w:r>
    </w:p>
    <w:p>
      <w:pPr>
        <w:snapToGrid w:val="0"/>
        <w:spacing w:line="42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3173730</wp:posOffset>
            </wp:positionH>
            <wp:positionV relativeFrom="paragraph">
              <wp:posOffset>107950</wp:posOffset>
            </wp:positionV>
            <wp:extent cx="3224530" cy="2439035"/>
            <wp:effectExtent l="0" t="0" r="13970" b="18415"/>
            <wp:wrapSquare wrapText="bothSides"/>
            <wp:docPr id="3" name="图片 2" descr="TAW(5MJ@UQQ$Y$6%Z$0KWZ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TAW(5MJ@UQQ$Y$6%Z$0KWZ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24530" cy="24390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sz w:val="28"/>
          <w:szCs w:val="28"/>
        </w:rPr>
        <w:t>规格</w:t>
      </w:r>
      <w:r>
        <w:rPr>
          <w:rFonts w:hint="eastAsia" w:ascii="宋体" w:hAnsi="宋体"/>
          <w:sz w:val="28"/>
          <w:szCs w:val="28"/>
          <w:lang w:val="en-US" w:eastAsia="zh-CN"/>
        </w:rPr>
        <w:t>(Model)</w:t>
      </w:r>
      <w:r>
        <w:rPr>
          <w:rFonts w:hint="eastAsia" w:ascii="宋体" w:hAnsi="宋体"/>
          <w:sz w:val="28"/>
          <w:szCs w:val="28"/>
        </w:rPr>
        <w:t>：W1</w:t>
      </w:r>
      <w:r>
        <w:rPr>
          <w:rFonts w:hint="eastAsia" w:ascii="宋体" w:hAnsi="宋体"/>
          <w:sz w:val="28"/>
          <w:szCs w:val="28"/>
          <w:lang w:val="en-US" w:eastAsia="zh-CN"/>
        </w:rPr>
        <w:t>0</w:t>
      </w:r>
      <w:r>
        <w:rPr>
          <w:rFonts w:hint="eastAsia" w:ascii="宋体" w:hAnsi="宋体"/>
          <w:sz w:val="28"/>
          <w:szCs w:val="28"/>
        </w:rPr>
        <w:t>00*8000</w:t>
      </w:r>
    </w:p>
    <w:p>
      <w:pPr>
        <w:snapToGrid w:val="0"/>
        <w:spacing w:line="42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外形尺寸</w:t>
      </w:r>
      <w:r>
        <w:rPr>
          <w:rFonts w:hint="eastAsia" w:ascii="宋体" w:hAnsi="宋体"/>
          <w:sz w:val="28"/>
          <w:szCs w:val="28"/>
          <w:lang w:val="en-US" w:eastAsia="zh-CN"/>
        </w:rPr>
        <w:t>(Overall size)</w:t>
      </w:r>
      <w:r>
        <w:rPr>
          <w:rFonts w:hint="eastAsia" w:ascii="宋体" w:hAnsi="宋体"/>
          <w:sz w:val="28"/>
          <w:szCs w:val="28"/>
        </w:rPr>
        <w:t>：</w:t>
      </w:r>
      <w:r>
        <w:rPr>
          <w:rFonts w:hint="eastAsia" w:ascii="宋体" w:hAnsi="宋体"/>
          <w:sz w:val="28"/>
          <w:szCs w:val="28"/>
          <w:lang w:val="en-US" w:eastAsia="zh-CN"/>
        </w:rPr>
        <w:t>L85</w:t>
      </w:r>
      <w:r>
        <w:rPr>
          <w:rFonts w:hint="eastAsia" w:ascii="宋体" w:hAnsi="宋体"/>
          <w:sz w:val="28"/>
          <w:szCs w:val="28"/>
        </w:rPr>
        <w:t>00</w:t>
      </w:r>
      <w:r>
        <w:rPr>
          <w:rFonts w:hint="eastAsia" w:ascii="宋体" w:hAnsi="宋体"/>
          <w:sz w:val="28"/>
          <w:szCs w:val="28"/>
          <w:lang w:val="en-US" w:eastAsia="zh-CN"/>
        </w:rPr>
        <w:t>*W15</w:t>
      </w:r>
      <w:r>
        <w:rPr>
          <w:rFonts w:hint="eastAsia" w:ascii="宋体" w:hAnsi="宋体"/>
          <w:sz w:val="28"/>
          <w:szCs w:val="28"/>
        </w:rPr>
        <w:t>00</w:t>
      </w:r>
      <w:r>
        <w:rPr>
          <w:rFonts w:hint="eastAsia" w:ascii="宋体" w:hAnsi="宋体"/>
          <w:sz w:val="28"/>
          <w:szCs w:val="28"/>
          <w:lang w:val="en-US" w:eastAsia="zh-CN"/>
        </w:rPr>
        <w:t>*H</w:t>
      </w:r>
      <w:r>
        <w:rPr>
          <w:rFonts w:hint="eastAsia" w:ascii="宋体" w:hAnsi="宋体"/>
          <w:sz w:val="28"/>
          <w:szCs w:val="28"/>
        </w:rPr>
        <w:t>3</w:t>
      </w:r>
      <w:r>
        <w:rPr>
          <w:rFonts w:hint="eastAsia" w:ascii="宋体" w:hAnsi="宋体"/>
          <w:sz w:val="28"/>
          <w:szCs w:val="28"/>
          <w:lang w:val="en-US" w:eastAsia="zh-CN"/>
        </w:rPr>
        <w:t>0</w:t>
      </w:r>
      <w:r>
        <w:rPr>
          <w:rFonts w:hint="eastAsia" w:ascii="宋体" w:hAnsi="宋体"/>
          <w:sz w:val="28"/>
          <w:szCs w:val="28"/>
        </w:rPr>
        <w:t>00</w:t>
      </w:r>
    </w:p>
    <w:p>
      <w:pPr>
        <w:snapToGrid w:val="0"/>
        <w:spacing w:line="42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内宽尺寸</w:t>
      </w:r>
      <w:r>
        <w:rPr>
          <w:rFonts w:hint="eastAsia" w:ascii="宋体" w:hAnsi="宋体"/>
          <w:sz w:val="28"/>
          <w:szCs w:val="28"/>
          <w:lang w:val="en-US" w:eastAsia="zh-CN"/>
        </w:rPr>
        <w:t>(Inner width)</w:t>
      </w:r>
      <w:r>
        <w:rPr>
          <w:rFonts w:hint="eastAsia" w:ascii="宋体" w:hAnsi="宋体"/>
          <w:sz w:val="28"/>
          <w:szCs w:val="28"/>
        </w:rPr>
        <w:t>：1</w:t>
      </w:r>
      <w:r>
        <w:rPr>
          <w:rFonts w:hint="eastAsia" w:ascii="宋体" w:hAnsi="宋体"/>
          <w:sz w:val="28"/>
          <w:szCs w:val="28"/>
          <w:lang w:val="en-US" w:eastAsia="zh-CN"/>
        </w:rPr>
        <w:t>0</w:t>
      </w:r>
      <w:r>
        <w:rPr>
          <w:rFonts w:hint="eastAsia" w:ascii="宋体" w:hAnsi="宋体"/>
          <w:sz w:val="28"/>
          <w:szCs w:val="28"/>
        </w:rPr>
        <w:t>00mm</w:t>
      </w:r>
    </w:p>
    <w:p>
      <w:pPr>
        <w:snapToGrid w:val="0"/>
        <w:spacing w:line="42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主电机</w:t>
      </w:r>
      <w:r>
        <w:rPr>
          <w:rFonts w:hint="eastAsia" w:ascii="宋体" w:hAnsi="宋体"/>
          <w:sz w:val="28"/>
          <w:szCs w:val="28"/>
          <w:lang w:val="en-US" w:eastAsia="zh-CN"/>
        </w:rPr>
        <w:t>(Main motor power)</w:t>
      </w:r>
      <w:r>
        <w:rPr>
          <w:rFonts w:hint="eastAsia" w:ascii="宋体" w:hAnsi="宋体"/>
          <w:sz w:val="28"/>
          <w:szCs w:val="28"/>
        </w:rPr>
        <w:t>：7.5kw-4</w:t>
      </w:r>
    </w:p>
    <w:p>
      <w:pPr>
        <w:snapToGrid w:val="0"/>
        <w:spacing w:line="42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边板厚度</w:t>
      </w:r>
      <w:r>
        <w:rPr>
          <w:rFonts w:hint="eastAsia" w:ascii="宋体" w:hAnsi="宋体"/>
          <w:sz w:val="28"/>
          <w:szCs w:val="28"/>
          <w:lang w:val="en-US" w:eastAsia="zh-CN"/>
        </w:rPr>
        <w:t>(Sideboard thickness)</w:t>
      </w:r>
      <w:r>
        <w:rPr>
          <w:rFonts w:hint="eastAsia" w:ascii="宋体" w:hAnsi="宋体"/>
          <w:sz w:val="28"/>
          <w:szCs w:val="28"/>
        </w:rPr>
        <w:t>：3mm</w:t>
      </w:r>
    </w:p>
    <w:p>
      <w:pPr>
        <w:snapToGrid w:val="0"/>
        <w:spacing w:line="42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皮带厚度</w:t>
      </w:r>
      <w:r>
        <w:rPr>
          <w:rFonts w:hint="eastAsia" w:ascii="宋体" w:hAnsi="宋体"/>
          <w:sz w:val="28"/>
          <w:szCs w:val="28"/>
          <w:lang w:val="en-US" w:eastAsia="zh-CN"/>
        </w:rPr>
        <w:t>(Belt thickness)</w:t>
      </w:r>
      <w:r>
        <w:rPr>
          <w:rFonts w:hint="eastAsia" w:ascii="宋体" w:hAnsi="宋体"/>
          <w:sz w:val="28"/>
          <w:szCs w:val="28"/>
        </w:rPr>
        <w:t>：5mm厚PVC</w:t>
      </w:r>
    </w:p>
    <w:p>
      <w:pPr>
        <w:snapToGrid w:val="0"/>
        <w:spacing w:line="420" w:lineRule="exact"/>
        <w:rPr>
          <w:rFonts w:hint="default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</w:rPr>
        <w:t>机架材料</w:t>
      </w:r>
      <w:r>
        <w:rPr>
          <w:rFonts w:hint="eastAsia" w:ascii="宋体" w:hAnsi="宋体"/>
          <w:sz w:val="28"/>
          <w:szCs w:val="28"/>
          <w:lang w:val="en-US" w:eastAsia="zh-CN"/>
        </w:rPr>
        <w:t>(Base frame material)</w:t>
      </w:r>
      <w:r>
        <w:rPr>
          <w:rFonts w:hint="eastAsia" w:ascii="宋体" w:hAnsi="宋体"/>
          <w:sz w:val="28"/>
          <w:szCs w:val="28"/>
        </w:rPr>
        <w:t>：250#工字钢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joist steel</w:t>
      </w:r>
    </w:p>
    <w:p>
      <w:pPr>
        <w:snapToGrid w:val="0"/>
        <w:spacing w:line="42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转速</w:t>
      </w:r>
      <w:r>
        <w:rPr>
          <w:rFonts w:hint="eastAsia" w:ascii="宋体" w:hAnsi="宋体"/>
          <w:sz w:val="28"/>
          <w:szCs w:val="28"/>
          <w:lang w:val="en-US" w:eastAsia="zh-CN"/>
        </w:rPr>
        <w:t>(Rotary speed)</w:t>
      </w:r>
      <w:r>
        <w:rPr>
          <w:rFonts w:hint="eastAsia" w:ascii="宋体" w:hAnsi="宋体"/>
          <w:sz w:val="28"/>
          <w:szCs w:val="28"/>
        </w:rPr>
        <w:t>：25r/min</w:t>
      </w:r>
    </w:p>
    <w:p>
      <w:pPr>
        <w:snapToGrid w:val="0"/>
        <w:spacing w:line="420" w:lineRule="exact"/>
        <w:rPr>
          <w:rFonts w:hint="default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</w:rPr>
        <w:t>机重</w:t>
      </w:r>
      <w:r>
        <w:rPr>
          <w:rFonts w:hint="eastAsia" w:ascii="宋体" w:hAnsi="宋体"/>
          <w:sz w:val="28"/>
          <w:szCs w:val="28"/>
          <w:lang w:val="en-US" w:eastAsia="zh-CN"/>
        </w:rPr>
        <w:t>(Machine weight)</w:t>
      </w:r>
      <w:r>
        <w:rPr>
          <w:rFonts w:hint="eastAsia" w:ascii="宋体" w:hAnsi="宋体"/>
          <w:sz w:val="28"/>
          <w:szCs w:val="28"/>
        </w:rPr>
        <w:t>：</w:t>
      </w:r>
      <w:r>
        <w:rPr>
          <w:rFonts w:hint="eastAsia" w:ascii="宋体" w:hAnsi="宋体"/>
          <w:sz w:val="28"/>
          <w:szCs w:val="28"/>
          <w:lang w:val="en-US" w:eastAsia="zh-CN"/>
        </w:rPr>
        <w:t>4</w:t>
      </w:r>
      <w:r>
        <w:rPr>
          <w:rFonts w:hint="eastAsia" w:ascii="宋体" w:hAnsi="宋体"/>
          <w:sz w:val="28"/>
          <w:szCs w:val="28"/>
        </w:rPr>
        <w:t>吨左右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about 4ton</w:t>
      </w:r>
    </w:p>
    <w:p>
      <w:pPr>
        <w:snapToGrid w:val="0"/>
        <w:spacing w:line="420" w:lineRule="exact"/>
        <w:rPr>
          <w:rFonts w:hint="eastAsia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eastAsia="zh-CN"/>
        </w:rPr>
        <w:t>价格</w:t>
      </w:r>
      <w:r>
        <w:rPr>
          <w:rFonts w:hint="eastAsia" w:ascii="宋体" w:hAnsi="宋体"/>
          <w:sz w:val="28"/>
          <w:szCs w:val="28"/>
          <w:lang w:val="en-US" w:eastAsia="zh-CN"/>
        </w:rPr>
        <w:t>(Price)</w:t>
      </w:r>
      <w:r>
        <w:rPr>
          <w:rFonts w:hint="eastAsia" w:ascii="宋体" w:hAnsi="宋体"/>
          <w:sz w:val="28"/>
          <w:szCs w:val="28"/>
          <w:lang w:eastAsia="zh-CN"/>
        </w:rPr>
        <w:t>：</w:t>
      </w:r>
      <w:r>
        <w:rPr>
          <w:rFonts w:hint="eastAsia" w:ascii="宋体" w:hAnsi="宋体"/>
          <w:sz w:val="28"/>
          <w:szCs w:val="28"/>
          <w:lang w:val="en-US" w:eastAsia="zh-CN"/>
        </w:rPr>
        <w:t>85000.00(RMB)</w:t>
      </w:r>
    </w:p>
    <w:p>
      <w:pPr>
        <w:snapToGrid w:val="0"/>
        <w:spacing w:line="420" w:lineRule="exact"/>
        <w:ind w:left="1105"/>
        <w:rPr>
          <w:rFonts w:hint="eastAsia" w:ascii="宋体" w:hAnsi="宋体"/>
          <w:sz w:val="28"/>
          <w:szCs w:val="28"/>
        </w:rPr>
      </w:pPr>
    </w:p>
    <w:p>
      <w:pPr>
        <w:numPr>
          <w:ilvl w:val="0"/>
          <w:numId w:val="0"/>
        </w:numPr>
        <w:snapToGrid w:val="0"/>
        <w:spacing w:line="420" w:lineRule="exact"/>
        <w:rPr>
          <w:rFonts w:hint="eastAsia" w:ascii="宋体" w:hAnsi="宋体"/>
          <w:b/>
          <w:sz w:val="28"/>
          <w:szCs w:val="28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3214370</wp:posOffset>
            </wp:positionH>
            <wp:positionV relativeFrom="paragraph">
              <wp:posOffset>55245</wp:posOffset>
            </wp:positionV>
            <wp:extent cx="3202940" cy="2887345"/>
            <wp:effectExtent l="0" t="0" r="16510" b="8255"/>
            <wp:wrapSquare wrapText="bothSides"/>
            <wp:docPr id="4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02940" cy="28873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b/>
          <w:sz w:val="28"/>
          <w:szCs w:val="28"/>
        </w:rPr>
        <w:t>滚桶筛规格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Trommel screen specification</w:t>
      </w:r>
      <w:r>
        <w:rPr>
          <w:rFonts w:hint="eastAsia" w:ascii="宋体" w:hAnsi="宋体"/>
          <w:b/>
          <w:sz w:val="28"/>
          <w:szCs w:val="28"/>
        </w:rPr>
        <w:t>：</w:t>
      </w:r>
    </w:p>
    <w:p>
      <w:pPr>
        <w:snapToGrid w:val="0"/>
        <w:spacing w:line="42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规格</w:t>
      </w:r>
      <w:r>
        <w:rPr>
          <w:rFonts w:hint="eastAsia" w:ascii="宋体" w:hAnsi="宋体"/>
          <w:sz w:val="28"/>
          <w:szCs w:val="28"/>
          <w:lang w:val="en-US" w:eastAsia="zh-CN"/>
        </w:rPr>
        <w:t>(Size)</w:t>
      </w:r>
      <w:r>
        <w:rPr>
          <w:rFonts w:hint="eastAsia" w:ascii="宋体" w:hAnsi="宋体"/>
          <w:sz w:val="28"/>
          <w:szCs w:val="28"/>
        </w:rPr>
        <w:t>：¢1</w:t>
      </w:r>
      <w:r>
        <w:rPr>
          <w:rFonts w:hint="eastAsia" w:ascii="宋体" w:hAnsi="宋体"/>
          <w:sz w:val="28"/>
          <w:szCs w:val="28"/>
          <w:lang w:val="en-US" w:eastAsia="zh-CN"/>
        </w:rPr>
        <w:t>00</w:t>
      </w:r>
      <w:r>
        <w:rPr>
          <w:rFonts w:hint="eastAsia" w:ascii="宋体" w:hAnsi="宋体"/>
          <w:sz w:val="28"/>
          <w:szCs w:val="28"/>
        </w:rPr>
        <w:t>0*</w:t>
      </w:r>
      <w:r>
        <w:rPr>
          <w:rFonts w:hint="eastAsia" w:ascii="宋体" w:hAnsi="宋体"/>
          <w:sz w:val="28"/>
          <w:szCs w:val="28"/>
          <w:lang w:val="en-US" w:eastAsia="zh-CN"/>
        </w:rPr>
        <w:t>5</w:t>
      </w:r>
      <w:r>
        <w:rPr>
          <w:rFonts w:hint="eastAsia" w:ascii="宋体" w:hAnsi="宋体"/>
          <w:sz w:val="28"/>
          <w:szCs w:val="28"/>
        </w:rPr>
        <w:t>000</w:t>
      </w:r>
    </w:p>
    <w:p>
      <w:pPr>
        <w:snapToGrid w:val="0"/>
        <w:spacing w:line="420" w:lineRule="exact"/>
        <w:rPr>
          <w:rFonts w:hint="eastAsia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</w:rPr>
        <w:t>外形尺寸</w:t>
      </w:r>
      <w:r>
        <w:rPr>
          <w:rFonts w:hint="eastAsia" w:ascii="宋体" w:hAnsi="宋体"/>
          <w:sz w:val="28"/>
          <w:szCs w:val="28"/>
          <w:lang w:val="en-US" w:eastAsia="zh-CN"/>
        </w:rPr>
        <w:t>(Overall size)</w:t>
      </w:r>
      <w:r>
        <w:rPr>
          <w:rFonts w:hint="eastAsia" w:ascii="宋体" w:hAnsi="宋体"/>
          <w:sz w:val="28"/>
          <w:szCs w:val="28"/>
        </w:rPr>
        <w:t>：</w:t>
      </w:r>
      <w:r>
        <w:rPr>
          <w:rFonts w:hint="eastAsia" w:ascii="宋体" w:hAnsi="宋体"/>
          <w:sz w:val="28"/>
          <w:szCs w:val="28"/>
          <w:lang w:val="en-US" w:eastAsia="zh-CN"/>
        </w:rPr>
        <w:t>L52</w:t>
      </w:r>
      <w:r>
        <w:rPr>
          <w:rFonts w:hint="eastAsia" w:ascii="宋体" w:hAnsi="宋体"/>
          <w:sz w:val="28"/>
          <w:szCs w:val="28"/>
        </w:rPr>
        <w:t>00*</w:t>
      </w:r>
      <w:r>
        <w:rPr>
          <w:rFonts w:hint="eastAsia" w:ascii="宋体" w:hAnsi="宋体"/>
          <w:sz w:val="28"/>
          <w:szCs w:val="28"/>
          <w:lang w:val="en-US" w:eastAsia="zh-CN"/>
        </w:rPr>
        <w:t>W10</w:t>
      </w:r>
      <w:r>
        <w:rPr>
          <w:rFonts w:hint="eastAsia" w:ascii="宋体" w:hAnsi="宋体"/>
          <w:sz w:val="28"/>
          <w:szCs w:val="28"/>
        </w:rPr>
        <w:t>00*</w:t>
      </w:r>
      <w:r>
        <w:rPr>
          <w:rFonts w:hint="eastAsia" w:ascii="宋体" w:hAnsi="宋体"/>
          <w:sz w:val="28"/>
          <w:szCs w:val="28"/>
          <w:lang w:val="en-US" w:eastAsia="zh-CN"/>
        </w:rPr>
        <w:t>H25</w:t>
      </w:r>
      <w:r>
        <w:rPr>
          <w:rFonts w:hint="eastAsia" w:ascii="宋体" w:hAnsi="宋体"/>
          <w:sz w:val="28"/>
          <w:szCs w:val="28"/>
        </w:rPr>
        <w:t>00</w:t>
      </w:r>
      <w:r>
        <w:rPr>
          <w:rFonts w:hint="eastAsia" w:ascii="宋体" w:hAnsi="宋体"/>
          <w:sz w:val="28"/>
          <w:szCs w:val="28"/>
          <w:lang w:val="en-US" w:eastAsia="zh-CN"/>
        </w:rPr>
        <w:t>mm</w:t>
      </w:r>
    </w:p>
    <w:p>
      <w:pPr>
        <w:snapToGrid w:val="0"/>
        <w:spacing w:line="42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主电机</w:t>
      </w:r>
      <w:r>
        <w:rPr>
          <w:rFonts w:hint="eastAsia" w:ascii="宋体" w:hAnsi="宋体"/>
          <w:sz w:val="28"/>
          <w:szCs w:val="28"/>
          <w:lang w:val="en-US" w:eastAsia="zh-CN"/>
        </w:rPr>
        <w:t>(Main motor power)</w:t>
      </w:r>
      <w:r>
        <w:rPr>
          <w:rFonts w:hint="eastAsia" w:ascii="宋体" w:hAnsi="宋体"/>
          <w:sz w:val="28"/>
          <w:szCs w:val="28"/>
        </w:rPr>
        <w:t>：7.5kw-4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筒身厚度</w:t>
      </w:r>
      <w:r>
        <w:rPr>
          <w:rFonts w:hint="eastAsia" w:ascii="宋体" w:hAnsi="宋体"/>
          <w:sz w:val="28"/>
          <w:szCs w:val="28"/>
          <w:lang w:val="en-US" w:eastAsia="zh-CN"/>
        </w:rPr>
        <w:t>(screen thickness)</w:t>
      </w:r>
      <w:r>
        <w:rPr>
          <w:rFonts w:hint="eastAsia" w:ascii="宋体" w:hAnsi="宋体"/>
          <w:sz w:val="28"/>
          <w:szCs w:val="28"/>
        </w:rPr>
        <w:t>：</w:t>
      </w:r>
      <w:r>
        <w:rPr>
          <w:rFonts w:hint="eastAsia" w:ascii="宋体" w:hAnsi="宋体"/>
          <w:sz w:val="28"/>
          <w:szCs w:val="28"/>
          <w:lang w:val="en-US" w:eastAsia="zh-CN"/>
        </w:rPr>
        <w:t>6</w:t>
      </w:r>
      <w:r>
        <w:rPr>
          <w:rFonts w:hint="eastAsia" w:ascii="宋体" w:hAnsi="宋体"/>
          <w:sz w:val="28"/>
          <w:szCs w:val="28"/>
        </w:rPr>
        <w:t>mm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筛孔尺寸</w:t>
      </w:r>
      <w:r>
        <w:rPr>
          <w:rFonts w:hint="eastAsia" w:ascii="宋体" w:hAnsi="宋体"/>
          <w:sz w:val="28"/>
          <w:szCs w:val="28"/>
          <w:lang w:val="en-US" w:eastAsia="zh-CN"/>
        </w:rPr>
        <w:t>(Screen size)</w:t>
      </w:r>
      <w:r>
        <w:rPr>
          <w:rFonts w:hint="eastAsia" w:ascii="宋体" w:hAnsi="宋体"/>
          <w:sz w:val="28"/>
          <w:szCs w:val="28"/>
        </w:rPr>
        <w:t>：40mm</w:t>
      </w:r>
      <w:r>
        <w:rPr>
          <w:rFonts w:hint="eastAsia" w:ascii="宋体" w:hAnsi="宋体"/>
          <w:sz w:val="28"/>
          <w:szCs w:val="28"/>
          <w:lang w:eastAsia="zh-CN"/>
        </w:rPr>
        <w:t>（可根据客户要求订做</w:t>
      </w:r>
      <w:r>
        <w:rPr>
          <w:rFonts w:hint="eastAsia" w:ascii="宋体" w:hAnsi="宋体"/>
          <w:sz w:val="28"/>
          <w:szCs w:val="28"/>
          <w:lang w:val="en-US" w:eastAsia="zh-CN"/>
        </w:rPr>
        <w:t>the scree size is customized</w:t>
      </w:r>
      <w:r>
        <w:rPr>
          <w:rFonts w:hint="eastAsia" w:ascii="宋体" w:hAnsi="宋体"/>
          <w:sz w:val="28"/>
          <w:szCs w:val="28"/>
          <w:lang w:eastAsia="zh-CN"/>
        </w:rPr>
        <w:t>）</w:t>
      </w:r>
    </w:p>
    <w:p>
      <w:pPr>
        <w:snapToGrid w:val="0"/>
        <w:spacing w:line="420" w:lineRule="exact"/>
        <w:rPr>
          <w:rFonts w:hint="default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</w:rPr>
        <w:t>皮带厚度</w:t>
      </w:r>
      <w:r>
        <w:rPr>
          <w:rFonts w:hint="eastAsia" w:ascii="宋体" w:hAnsi="宋体"/>
          <w:sz w:val="28"/>
          <w:szCs w:val="28"/>
          <w:lang w:val="en-US" w:eastAsia="zh-CN"/>
        </w:rPr>
        <w:t>Belt thickness</w:t>
      </w:r>
      <w:r>
        <w:rPr>
          <w:rFonts w:hint="eastAsia" w:ascii="宋体" w:hAnsi="宋体"/>
          <w:sz w:val="28"/>
          <w:szCs w:val="28"/>
        </w:rPr>
        <w:t>：5mm厚PVC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5mm thickness PVC</w:t>
      </w:r>
    </w:p>
    <w:p>
      <w:pPr>
        <w:snapToGrid w:val="0"/>
        <w:spacing w:line="420" w:lineRule="exact"/>
        <w:rPr>
          <w:rFonts w:hint="default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</w:rPr>
        <w:t>机架材料</w:t>
      </w:r>
      <w:r>
        <w:rPr>
          <w:rFonts w:hint="eastAsia" w:ascii="宋体" w:hAnsi="宋体"/>
          <w:sz w:val="28"/>
          <w:szCs w:val="28"/>
          <w:lang w:val="en-US" w:eastAsia="zh-CN"/>
        </w:rPr>
        <w:t>(Base frame material)</w:t>
      </w:r>
      <w:r>
        <w:rPr>
          <w:rFonts w:hint="eastAsia" w:ascii="宋体" w:hAnsi="宋体"/>
          <w:sz w:val="28"/>
          <w:szCs w:val="28"/>
        </w:rPr>
        <w:t>：140#槽钢和200#工字钢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140# U-steel and 200# joist steel</w:t>
      </w:r>
    </w:p>
    <w:p>
      <w:pPr>
        <w:snapToGrid w:val="0"/>
        <w:spacing w:line="42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转速</w:t>
      </w:r>
      <w:r>
        <w:rPr>
          <w:rFonts w:hint="eastAsia" w:ascii="宋体" w:hAnsi="宋体"/>
          <w:sz w:val="28"/>
          <w:szCs w:val="28"/>
          <w:lang w:val="en-US" w:eastAsia="zh-CN"/>
        </w:rPr>
        <w:t>(Rotary speed)</w:t>
      </w:r>
      <w:r>
        <w:rPr>
          <w:rFonts w:hint="eastAsia" w:ascii="宋体" w:hAnsi="宋体"/>
          <w:sz w:val="28"/>
          <w:szCs w:val="28"/>
        </w:rPr>
        <w:t>：25r/min</w:t>
      </w:r>
    </w:p>
    <w:p>
      <w:pPr>
        <w:snapToGrid w:val="0"/>
        <w:spacing w:line="420" w:lineRule="exact"/>
        <w:rPr>
          <w:rFonts w:hint="default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</w:rPr>
        <w:t>机重</w:t>
      </w:r>
      <w:r>
        <w:rPr>
          <w:rFonts w:hint="eastAsia" w:ascii="宋体" w:hAnsi="宋体"/>
          <w:sz w:val="28"/>
          <w:szCs w:val="28"/>
          <w:lang w:val="en-US" w:eastAsia="zh-CN"/>
        </w:rPr>
        <w:t>(Machine weight)</w:t>
      </w:r>
      <w:r>
        <w:rPr>
          <w:rFonts w:hint="eastAsia" w:ascii="宋体" w:hAnsi="宋体"/>
          <w:sz w:val="28"/>
          <w:szCs w:val="28"/>
        </w:rPr>
        <w:t>：</w:t>
      </w:r>
      <w:r>
        <w:rPr>
          <w:rFonts w:hint="eastAsia" w:ascii="宋体" w:hAnsi="宋体"/>
          <w:sz w:val="28"/>
          <w:szCs w:val="28"/>
          <w:lang w:val="en-US" w:eastAsia="zh-CN"/>
        </w:rPr>
        <w:t>3</w:t>
      </w:r>
      <w:r>
        <w:rPr>
          <w:rFonts w:hint="eastAsia" w:ascii="宋体" w:hAnsi="宋体"/>
          <w:sz w:val="28"/>
          <w:szCs w:val="28"/>
        </w:rPr>
        <w:t>吨左右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about 3ton</w:t>
      </w:r>
    </w:p>
    <w:p>
      <w:pPr>
        <w:snapToGrid w:val="0"/>
        <w:spacing w:line="420" w:lineRule="exact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eastAsia="zh-CN"/>
        </w:rPr>
        <w:t>价格</w:t>
      </w:r>
      <w:r>
        <w:rPr>
          <w:rFonts w:hint="eastAsia" w:ascii="宋体" w:hAnsi="宋体"/>
          <w:sz w:val="28"/>
          <w:szCs w:val="28"/>
          <w:lang w:val="en-US" w:eastAsia="zh-CN"/>
        </w:rPr>
        <w:t>Price</w:t>
      </w:r>
      <w:r>
        <w:rPr>
          <w:rFonts w:hint="eastAsia" w:ascii="宋体" w:hAnsi="宋体"/>
          <w:sz w:val="28"/>
          <w:szCs w:val="28"/>
          <w:lang w:eastAsia="zh-CN"/>
        </w:rPr>
        <w:t>：</w:t>
      </w:r>
      <w:r>
        <w:rPr>
          <w:rFonts w:hint="eastAsia" w:ascii="宋体" w:hAnsi="宋体"/>
          <w:sz w:val="28"/>
          <w:szCs w:val="28"/>
          <w:lang w:val="en-US" w:eastAsia="zh-CN"/>
        </w:rPr>
        <w:t>185000.00(RMB)</w:t>
      </w:r>
    </w:p>
    <w:p>
      <w:pPr>
        <w:snapToGrid w:val="0"/>
        <w:spacing w:line="420" w:lineRule="exact"/>
        <w:rPr>
          <w:rFonts w:hint="eastAsia" w:ascii="宋体" w:hAnsi="宋体"/>
          <w:sz w:val="28"/>
          <w:szCs w:val="28"/>
          <w:lang w:val="en-US" w:eastAsia="zh-CN"/>
        </w:rPr>
      </w:pPr>
    </w:p>
    <w:p>
      <w:pPr>
        <w:snapToGrid w:val="0"/>
        <w:spacing w:line="42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电控箱</w:t>
      </w:r>
      <w:r>
        <w:rPr>
          <w:rFonts w:hint="eastAsia" w:ascii="宋体" w:hAnsi="宋体"/>
          <w:sz w:val="28"/>
          <w:szCs w:val="28"/>
          <w:lang w:val="en-US" w:eastAsia="zh-CN"/>
        </w:rPr>
        <w:t>(Electrical control cabinet)</w:t>
      </w:r>
      <w:r>
        <w:rPr>
          <w:rFonts w:hint="eastAsia" w:ascii="宋体" w:hAnsi="宋体"/>
          <w:sz w:val="28"/>
          <w:szCs w:val="28"/>
        </w:rPr>
        <w:t>：</w:t>
      </w:r>
    </w:p>
    <w:p>
      <w:pPr>
        <w:snapToGrid w:val="0"/>
        <w:spacing w:line="42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外形尺寸</w:t>
      </w:r>
      <w:r>
        <w:rPr>
          <w:rFonts w:hint="eastAsia" w:ascii="宋体" w:hAnsi="宋体"/>
          <w:sz w:val="28"/>
          <w:szCs w:val="28"/>
          <w:lang w:val="en-US" w:eastAsia="zh-CN"/>
        </w:rPr>
        <w:t>(Overall size)</w:t>
      </w:r>
      <w:r>
        <w:rPr>
          <w:rFonts w:hint="eastAsia" w:ascii="宋体" w:hAnsi="宋体"/>
          <w:sz w:val="28"/>
          <w:szCs w:val="28"/>
        </w:rPr>
        <w:t>：800*400*1600</w:t>
      </w:r>
    </w:p>
    <w:p>
      <w:pPr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</w:rPr>
        <w:t>配置功能</w:t>
      </w:r>
      <w:r>
        <w:rPr>
          <w:rFonts w:hint="eastAsia" w:ascii="宋体" w:hAnsi="宋体"/>
          <w:sz w:val="28"/>
          <w:szCs w:val="28"/>
          <w:lang w:val="en-US" w:eastAsia="zh-CN"/>
        </w:rPr>
        <w:t>(Remarks)</w:t>
      </w:r>
      <w:r>
        <w:rPr>
          <w:rFonts w:hint="eastAsia" w:ascii="宋体" w:hAnsi="宋体"/>
          <w:sz w:val="28"/>
          <w:szCs w:val="28"/>
        </w:rPr>
        <w:t>：配好两机变频</w:t>
      </w:r>
      <w:r>
        <w:rPr>
          <w:rFonts w:hint="eastAsia" w:ascii="宋体" w:hAnsi="宋体"/>
          <w:sz w:val="28"/>
          <w:szCs w:val="28"/>
          <w:lang w:val="en-US" w:eastAsia="zh-CN"/>
        </w:rPr>
        <w:t>器，配过载保护，配备超载延时启Equipped with two frequency converters, with overload protection, and overload delay start  </w:t>
      </w:r>
    </w:p>
    <w:p>
      <w:pPr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eastAsia="zh-CN"/>
        </w:rPr>
        <w:t>价格</w:t>
      </w:r>
      <w:r>
        <w:rPr>
          <w:rFonts w:hint="eastAsia" w:ascii="宋体" w:hAnsi="宋体"/>
          <w:sz w:val="28"/>
          <w:szCs w:val="28"/>
          <w:lang w:val="en-US" w:eastAsia="zh-CN"/>
        </w:rPr>
        <w:t>(Price)</w:t>
      </w:r>
      <w:r>
        <w:rPr>
          <w:rFonts w:hint="eastAsia" w:ascii="宋体" w:hAnsi="宋体"/>
          <w:sz w:val="28"/>
          <w:szCs w:val="28"/>
          <w:lang w:eastAsia="zh-CN"/>
        </w:rPr>
        <w:t>：</w:t>
      </w:r>
      <w:r>
        <w:rPr>
          <w:rFonts w:hint="eastAsia" w:ascii="宋体" w:hAnsi="宋体"/>
          <w:sz w:val="28"/>
          <w:szCs w:val="28"/>
          <w:lang w:val="en-US" w:eastAsia="zh-CN"/>
        </w:rPr>
        <w:t>6000.00(RMB)</w:t>
      </w:r>
    </w:p>
    <w:p>
      <w:pPr>
        <w:rPr>
          <w:rFonts w:hint="eastAsia" w:ascii="宋体" w:hAnsi="宋体"/>
          <w:sz w:val="28"/>
          <w:szCs w:val="28"/>
          <w:lang w:val="en-US" w:eastAsia="zh-CN"/>
        </w:rPr>
      </w:pPr>
    </w:p>
    <w:p>
      <w:pPr>
        <w:rPr>
          <w:rFonts w:hint="default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1、以上设备价格为出厂价不含税不含运费 The above machines are EXW price and tax is not inclusive.</w:t>
      </w:r>
    </w:p>
    <w:p>
      <w:pPr>
        <w:rPr>
          <w:rFonts w:hint="default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2、交期(Leading time)：35天 days</w:t>
      </w:r>
    </w:p>
    <w:p>
      <w:pPr>
        <w:rPr>
          <w:rFonts w:hint="default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3、付款方式(Payment terms)：签订合同预付40%，出货前付清余款。 The 40% payment by T/T on a contract, the rest 60% payment should be paid before loading.</w:t>
      </w:r>
    </w:p>
    <w:p>
      <w:pPr>
        <w:rPr>
          <w:rFonts w:hint="default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4、整机保修一年，人为损坏除外Warranty period: One year,man made damage is exclusive.</w:t>
      </w:r>
    </w:p>
    <w:p>
      <w:pPr>
        <w:rPr>
          <w:rFonts w:hint="default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5、电器配件保修6个月 The electrical parts are guaranteed for 6 months</w:t>
      </w:r>
    </w:p>
    <w:p>
      <w:pPr>
        <w:rPr>
          <w:rFonts w:hint="default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 xml:space="preserve">6、异电压异频率加3个点 The cost will increase 3% if different voltage and frequency motor </w:t>
      </w:r>
    </w:p>
    <w:p>
      <w:pPr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7、如需开票加13个点，开出来为13%的增值发票</w:t>
      </w:r>
    </w:p>
    <w:p>
      <w:pPr>
        <w:rPr>
          <w:rFonts w:hint="eastAsia" w:ascii="宋体" w:hAnsi="宋体"/>
          <w:sz w:val="28"/>
          <w:szCs w:val="28"/>
          <w:lang w:val="en-US" w:eastAsia="zh-CN"/>
        </w:rPr>
      </w:pPr>
    </w:p>
    <w:p>
      <w:pPr>
        <w:rPr>
          <w:rFonts w:hint="default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The value will add 13% if you want to open 13% value-added tax special invoice.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300" w:lineRule="exact"/>
      <w:rPr>
        <w:rFonts w:hint="eastAsia" w:ascii="黑体" w:hAnsi="宋体" w:eastAsia="黑体"/>
        <w:sz w:val="20"/>
        <w:szCs w:val="20"/>
      </w:rPr>
    </w:pPr>
    <w:r>
      <w:rPr>
        <w:rFonts w:hint="eastAsia" w:ascii="黑体" w:hAnsi="宋体" w:eastAsia="黑体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0" t="0" r="0" b="0"/>
              <wp:wrapNone/>
              <wp:docPr id="2" name="直接连接符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ln w="19050" cap="flat" cmpd="sng">
                        <a:solidFill>
                          <a:srgbClr val="00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-2.15pt;height:0pt;width:477pt;z-index:251659264;mso-width-relative:page;mso-height-relative:page;" filled="f" stroked="t" coordsize="21600,21600" o:gfxdata="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pr2GYNMAAAAGAQAADwAAAAAAAAABACAAAAAiAAAAZHJzL2Rvd25yZXYueG1sUEsBAhQAFAAA&#10;AAgAh07iQDGKvJT0AQAA5QMAAA4AAAAAAAAAAQAgAAAAIgEAAGRycy9lMm9Eb2MueG1sUEsFBgAA&#10;AAAGAAYAWQEAAIgFAAAAAA==&#10;">
              <v:fill on="f" focussize="0,0"/>
              <v:stroke weight="1.5pt" color="#000000" joinstyle="round"/>
              <v:imagedata o:title=""/>
              <o:lock v:ext="edit" aspectratio="f"/>
            </v:line>
          </w:pict>
        </mc:Fallback>
      </mc:AlternateContent>
    </w:r>
    <w:r>
      <w:rPr>
        <w:rFonts w:hint="eastAsia" w:ascii="黑体" w:hAnsi="宋体" w:eastAsia="黑体"/>
        <w:sz w:val="20"/>
        <w:szCs w:val="20"/>
      </w:rPr>
      <w:t>广东省东莞市常平镇元江元沥唇河西路</w:t>
    </w:r>
    <w:r>
      <w:rPr>
        <w:rFonts w:hint="eastAsia" w:ascii="黑体" w:hAnsi="宋体" w:eastAsia="黑体"/>
        <w:sz w:val="20"/>
        <w:szCs w:val="20"/>
        <w:lang w:val="en-US" w:eastAsia="zh-CN"/>
      </w:rPr>
      <w:t>105号</w:t>
    </w:r>
  </w:p>
  <w:p>
    <w:pPr>
      <w:spacing w:line="300" w:lineRule="exact"/>
      <w:rPr>
        <w:rFonts w:hint="eastAsia" w:ascii="黑体" w:hAnsi="宋体" w:eastAsia="黑体"/>
        <w:sz w:val="20"/>
        <w:szCs w:val="20"/>
      </w:rPr>
    </w:pPr>
    <w:r>
      <w:rPr>
        <w:rFonts w:hint="eastAsia" w:ascii="黑体" w:hAnsi="宋体" w:eastAsia="黑体"/>
        <w:sz w:val="20"/>
        <w:szCs w:val="20"/>
        <w:lang w:eastAsia="zh-CN"/>
      </w:rPr>
      <w:t>联系人</w:t>
    </w:r>
    <w:r>
      <w:rPr>
        <w:rFonts w:hint="eastAsia" w:ascii="黑体" w:hAnsi="宋体" w:eastAsia="黑体"/>
        <w:sz w:val="20"/>
        <w:szCs w:val="20"/>
      </w:rPr>
      <w:t>：何</w:t>
    </w:r>
    <w:r>
      <w:rPr>
        <w:rFonts w:hint="eastAsia" w:ascii="黑体" w:hAnsi="宋体" w:eastAsia="黑体"/>
        <w:sz w:val="20"/>
        <w:szCs w:val="20"/>
        <w:lang w:eastAsia="zh-CN"/>
      </w:rPr>
      <w:t>经理</w:t>
    </w:r>
    <w:r>
      <w:rPr>
        <w:rFonts w:hint="eastAsia" w:ascii="黑体" w:hAnsi="宋体" w:eastAsia="黑体"/>
        <w:sz w:val="20"/>
        <w:szCs w:val="20"/>
      </w:rPr>
      <w:t xml:space="preserve"> 手机：135 5978 8816 Tel：0769-89061979  Fax：0769-89061976  </w:t>
    </w:r>
    <w:r>
      <w:rPr>
        <w:rFonts w:ascii="黑体" w:hAnsi="宋体" w:eastAsia="黑体"/>
        <w:sz w:val="20"/>
        <w:szCs w:val="20"/>
      </w:rPr>
      <w:t>http://www.crsta.com</w: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drawing>
        <wp:inline distT="0" distB="0" distL="114300" distR="114300">
          <wp:extent cx="5272405" cy="326390"/>
          <wp:effectExtent l="0" t="0" r="4445" b="16510"/>
          <wp:docPr id="1" name="图片 1" descr="word yemei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word yemei02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72405" cy="32639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6B0024"/>
    <w:rsid w:val="19335832"/>
    <w:rsid w:val="1C373402"/>
    <w:rsid w:val="26E975AB"/>
    <w:rsid w:val="33F64EA6"/>
    <w:rsid w:val="35332234"/>
    <w:rsid w:val="41BD5C32"/>
    <w:rsid w:val="43427664"/>
    <w:rsid w:val="46EA600B"/>
    <w:rsid w:val="52520107"/>
    <w:rsid w:val="528B42AB"/>
    <w:rsid w:val="55AC2274"/>
    <w:rsid w:val="574B1B02"/>
    <w:rsid w:val="59065785"/>
    <w:rsid w:val="5AE12593"/>
    <w:rsid w:val="5E13191E"/>
    <w:rsid w:val="5F7F42ED"/>
    <w:rsid w:val="602624EF"/>
    <w:rsid w:val="66881610"/>
    <w:rsid w:val="679E499C"/>
    <w:rsid w:val="6A6225DD"/>
    <w:rsid w:val="6FC649B3"/>
    <w:rsid w:val="7623645B"/>
    <w:rsid w:val="7B7D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91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东莞市柯达机械有限公司</cp:lastModifiedBy>
  <dcterms:modified xsi:type="dcterms:W3CDTF">2021-07-01T01:54:39Z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887DD453A6574440BE969847F8AD97C8</vt:lpwstr>
  </property>
</Properties>
</file>