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84" w:rsidRPr="00DE4FFF" w:rsidRDefault="00651A84" w:rsidP="00651A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A84" w:rsidRPr="001648DE" w:rsidRDefault="00651A84" w:rsidP="00651A8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048375" cy="1352550"/>
            <wp:effectExtent l="19050" t="0" r="9525" b="0"/>
            <wp:docPr id="1" name="Рисунок 1" descr="ЛОГО АСТАНЫ 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АСТАНЫ 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84" w:rsidRDefault="00651A84" w:rsidP="00651A84">
      <w:pPr>
        <w:rPr>
          <w:b/>
        </w:rPr>
      </w:pPr>
    </w:p>
    <w:p w:rsidR="00651A84" w:rsidRDefault="00651A84" w:rsidP="00651A84">
      <w:pPr>
        <w:jc w:val="center"/>
        <w:rPr>
          <w:b/>
        </w:rPr>
      </w:pPr>
    </w:p>
    <w:p w:rsidR="00651A84" w:rsidRDefault="00651A84" w:rsidP="00651A84">
      <w:pPr>
        <w:jc w:val="center"/>
        <w:rPr>
          <w:b/>
        </w:rPr>
      </w:pPr>
    </w:p>
    <w:p w:rsidR="00651A84" w:rsidRDefault="00651A84" w:rsidP="00651A84">
      <w:pPr>
        <w:jc w:val="center"/>
        <w:rPr>
          <w:b/>
        </w:rPr>
      </w:pPr>
      <w:r>
        <w:rPr>
          <w:b/>
        </w:rPr>
        <w:t>Ценовое предложение</w:t>
      </w:r>
      <w:r w:rsidRPr="0072409A">
        <w:rPr>
          <w:b/>
        </w:rPr>
        <w:t>.</w:t>
      </w:r>
    </w:p>
    <w:p w:rsidR="00651A84" w:rsidRDefault="00651A84" w:rsidP="00651A84">
      <w:pPr>
        <w:jc w:val="center"/>
        <w:rPr>
          <w:b/>
        </w:rPr>
      </w:pPr>
      <w:r>
        <w:rPr>
          <w:b/>
        </w:rPr>
        <w:t>Предлагаем рассмотреть наше предложение по искусственному покрытию для футбольного поля.</w:t>
      </w:r>
    </w:p>
    <w:p w:rsidR="00651A84" w:rsidRPr="00CA269B" w:rsidRDefault="00651A84" w:rsidP="00651A8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58"/>
        <w:tblW w:w="8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1"/>
        <w:gridCol w:w="1038"/>
        <w:gridCol w:w="1116"/>
      </w:tblGrid>
      <w:tr w:rsidR="00651A84" w:rsidTr="00651A84">
        <w:trPr>
          <w:trHeight w:val="111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84" w:rsidRDefault="00651A84" w:rsidP="0002321E">
            <w:pPr>
              <w:pStyle w:val="a3"/>
              <w:jc w:val="center"/>
              <w:rPr>
                <w:bCs/>
                <w:lang w:val="en-US" w:eastAsia="sl-SI"/>
              </w:rPr>
            </w:pPr>
            <w:r>
              <w:rPr>
                <w:b/>
                <w:bCs/>
              </w:rPr>
              <w:t>Наименование</w:t>
            </w:r>
          </w:p>
          <w:p w:rsidR="00651A84" w:rsidRDefault="00651A84" w:rsidP="0002321E">
            <w:pPr>
              <w:pStyle w:val="a3"/>
              <w:jc w:val="center"/>
              <w:rPr>
                <w:bCs/>
                <w:lang w:val="en-US" w:eastAsia="sl-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4742B" w:rsidRDefault="00651A84" w:rsidP="0002321E">
            <w:pPr>
              <w:pStyle w:val="a3"/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Объем </w:t>
            </w:r>
          </w:p>
          <w:p w:rsidR="00651A84" w:rsidRPr="000D7749" w:rsidRDefault="00651A84" w:rsidP="0002321E">
            <w:pPr>
              <w:rPr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Default="00651A84" w:rsidP="0002321E">
            <w:pPr>
              <w:pStyle w:val="a3"/>
              <w:jc w:val="center"/>
              <w:rPr>
                <w:bCs/>
                <w:lang w:val="sl-SI" w:eastAsia="sl-SI"/>
              </w:rPr>
            </w:pPr>
            <w:r>
              <w:rPr>
                <w:b/>
                <w:bCs/>
              </w:rPr>
              <w:t>Цена</w:t>
            </w:r>
          </w:p>
        </w:tc>
      </w:tr>
      <w:tr w:rsidR="00651A84" w:rsidTr="00651A84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0002BB" w:rsidRDefault="00651A84" w:rsidP="0002321E">
            <w:pPr>
              <w:autoSpaceDE w:val="0"/>
              <w:autoSpaceDN w:val="0"/>
              <w:adjustRightInd w:val="0"/>
              <w:rPr>
                <w:b/>
              </w:rPr>
            </w:pPr>
            <w:r w:rsidRPr="000002BB">
              <w:rPr>
                <w:b/>
                <w:lang w:val="kk-KZ"/>
              </w:rPr>
              <w:t>Покрытие исскуственная трава</w:t>
            </w:r>
            <w:r w:rsidRPr="000002B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CC</w:t>
            </w:r>
            <w:r w:rsidRPr="000D774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Grass</w:t>
            </w:r>
            <w:r>
              <w:rPr>
                <w:b/>
              </w:rPr>
              <w:t>-4</w:t>
            </w:r>
            <w:r w:rsidRPr="000002BB">
              <w:rPr>
                <w:b/>
              </w:rPr>
              <w:t xml:space="preserve">0 мм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2 200</w:t>
            </w:r>
          </w:p>
        </w:tc>
      </w:tr>
      <w:tr w:rsidR="00651A84" w:rsidTr="00651A84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0002BB" w:rsidRDefault="00651A84" w:rsidP="00651A8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002BB">
              <w:rPr>
                <w:b/>
                <w:lang w:val="kk-KZ"/>
              </w:rPr>
              <w:t>Покрытие исскуственная трава</w:t>
            </w:r>
            <w:r w:rsidRPr="000002B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CC</w:t>
            </w:r>
            <w:r w:rsidRPr="000D774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Grass</w:t>
            </w:r>
            <w:r>
              <w:rPr>
                <w:b/>
              </w:rPr>
              <w:t>-4</w:t>
            </w:r>
            <w:r w:rsidRPr="000002BB">
              <w:rPr>
                <w:b/>
              </w:rPr>
              <w:t>0 мм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2 000</w:t>
            </w:r>
          </w:p>
        </w:tc>
      </w:tr>
      <w:tr w:rsidR="00651A84" w:rsidTr="00651A84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0002BB" w:rsidRDefault="00651A84" w:rsidP="0002321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002BB">
              <w:rPr>
                <w:b/>
                <w:lang w:val="kk-KZ"/>
              </w:rPr>
              <w:t>Покрытие исскуственная трава</w:t>
            </w:r>
            <w:r w:rsidRPr="000002B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CC</w:t>
            </w:r>
            <w:r w:rsidRPr="000D774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Grass</w:t>
            </w:r>
            <w:r>
              <w:rPr>
                <w:b/>
              </w:rPr>
              <w:t>-4</w:t>
            </w:r>
            <w:r w:rsidRPr="000002BB">
              <w:rPr>
                <w:b/>
              </w:rPr>
              <w:t>0 мм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1 900</w:t>
            </w:r>
          </w:p>
        </w:tc>
      </w:tr>
      <w:tr w:rsidR="00651A84" w:rsidTr="00651A84">
        <w:trPr>
          <w:trHeight w:val="26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51A84" w:rsidRDefault="00651A84" w:rsidP="0002321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0002BB">
              <w:rPr>
                <w:b/>
                <w:lang w:val="kk-KZ"/>
              </w:rPr>
              <w:t>Покрытие исскуственная трава</w:t>
            </w:r>
            <w:r w:rsidRPr="000002B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CC</w:t>
            </w:r>
            <w:r w:rsidRPr="000D774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Grass</w:t>
            </w:r>
            <w:r>
              <w:rPr>
                <w:b/>
              </w:rPr>
              <w:t>-4</w:t>
            </w:r>
            <w:r w:rsidRPr="000002BB">
              <w:rPr>
                <w:b/>
              </w:rPr>
              <w:t>0 мм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1 850</w:t>
            </w:r>
          </w:p>
        </w:tc>
      </w:tr>
      <w:tr w:rsidR="00651A84" w:rsidTr="00651A84"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84" w:rsidRPr="000002BB" w:rsidRDefault="00651A84" w:rsidP="0002321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002BB">
              <w:rPr>
                <w:b/>
                <w:lang w:val="kk-KZ"/>
              </w:rPr>
              <w:t>Покрытие исскуственная трава</w:t>
            </w:r>
            <w:r w:rsidRPr="000002B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CC</w:t>
            </w:r>
            <w:r w:rsidRPr="000D774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Grass</w:t>
            </w:r>
            <w:r>
              <w:rPr>
                <w:b/>
              </w:rPr>
              <w:t>-4</w:t>
            </w:r>
            <w:r w:rsidRPr="000002BB">
              <w:rPr>
                <w:b/>
              </w:rPr>
              <w:t>0 мм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84" w:rsidRPr="00651A84" w:rsidRDefault="00651A84" w:rsidP="000232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1 800</w:t>
            </w:r>
          </w:p>
        </w:tc>
      </w:tr>
    </w:tbl>
    <w:p w:rsidR="00651A84" w:rsidRDefault="00651A84" w:rsidP="00651A84"/>
    <w:p w:rsid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P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  <w:r>
        <w:rPr>
          <w:b/>
          <w:lang w:val="ru-RU"/>
        </w:rPr>
        <w:t>Искусственная трава в наличии на складе в г.Астана</w:t>
      </w:r>
    </w:p>
    <w:p w:rsidR="008031E6" w:rsidRDefault="008031E6" w:rsidP="00651A84">
      <w:pPr>
        <w:widowControl w:val="0"/>
        <w:jc w:val="center"/>
        <w:rPr>
          <w:b/>
          <w:lang w:val="ru-RU"/>
        </w:rPr>
      </w:pPr>
    </w:p>
    <w:p w:rsidR="00651A84" w:rsidRDefault="00651A84" w:rsidP="00651A84">
      <w:pPr>
        <w:widowControl w:val="0"/>
        <w:jc w:val="center"/>
        <w:rPr>
          <w:b/>
          <w:lang w:val="ru-RU"/>
        </w:rPr>
      </w:pPr>
      <w:r w:rsidRPr="00651A84">
        <w:rPr>
          <w:b/>
          <w:noProof/>
          <w:lang w:val="ru-RU" w:eastAsia="ru-RU"/>
        </w:rPr>
        <w:drawing>
          <wp:inline distT="0" distB="0" distL="0" distR="0">
            <wp:extent cx="4327916" cy="4114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43" cy="412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84" w:rsidRDefault="008D0F3B" w:rsidP="00651A84">
      <w:pPr>
        <w:widowControl w:val="0"/>
        <w:jc w:val="center"/>
        <w:rPr>
          <w:b/>
          <w:lang w:val="ru-RU"/>
        </w:rPr>
      </w:pPr>
      <w:r w:rsidRPr="008D0F3B">
        <w:rPr>
          <w:b/>
          <w:noProof/>
          <w:lang w:val="ru-RU" w:eastAsia="ru-RU"/>
        </w:rPr>
        <w:lastRenderedPageBreak/>
        <w:drawing>
          <wp:inline distT="0" distB="0" distL="0" distR="0">
            <wp:extent cx="1905000" cy="1905000"/>
            <wp:effectExtent l="19050" t="0" r="0" b="0"/>
            <wp:docPr id="2" name="Рисунок 3" descr="http://intelstroy.su/img/intelstroy_su/501831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elstroy.su/img/intelstroy_su/501831B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84" w:rsidRDefault="00651A84" w:rsidP="00651A84">
      <w:pPr>
        <w:widowControl w:val="0"/>
        <w:jc w:val="center"/>
        <w:rPr>
          <w:b/>
        </w:rPr>
      </w:pPr>
      <w:r>
        <w:rPr>
          <w:b/>
        </w:rPr>
        <w:t>Техническая спецификация</w:t>
      </w:r>
    </w:p>
    <w:p w:rsidR="00651A84" w:rsidRPr="00651A84" w:rsidRDefault="00651A84" w:rsidP="00651A84">
      <w:pPr>
        <w:widowControl w:val="0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531"/>
      </w:tblGrid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kk-KZ"/>
              </w:rPr>
              <w:t xml:space="preserve">Наименование </w:t>
            </w:r>
            <w:r w:rsidRPr="00651A84">
              <w:t>п</w:t>
            </w:r>
            <w:r w:rsidRPr="00651A84">
              <w:rPr>
                <w:lang w:val="kk-KZ"/>
              </w:rPr>
              <w:t>родукта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ru-RU"/>
              </w:rPr>
            </w:pPr>
            <w:r w:rsidRPr="00651A84">
              <w:rPr>
                <w:lang w:val="kk-KZ"/>
              </w:rPr>
              <w:t xml:space="preserve">Зеленый </w:t>
            </w:r>
            <w:r w:rsidRPr="00651A84">
              <w:rPr>
                <w:lang w:val="en-US"/>
              </w:rPr>
              <w:t xml:space="preserve">  </w:t>
            </w:r>
            <w:r w:rsidRPr="00651A84">
              <w:rPr>
                <w:lang w:val="ru-RU"/>
              </w:rPr>
              <w:t>СС</w:t>
            </w:r>
            <w:r w:rsidRPr="00651A84">
              <w:rPr>
                <w:lang w:val="en-US"/>
              </w:rPr>
              <w:t xml:space="preserve"> Grass 40</w:t>
            </w:r>
            <w:r w:rsidRPr="00651A84">
              <w:rPr>
                <w:lang w:val="ru-RU"/>
              </w:rPr>
              <w:t>мм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Производитель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Китай.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Техника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Тафтинг 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kk-KZ"/>
              </w:rPr>
              <w:t xml:space="preserve">Спорт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kk-KZ"/>
              </w:rPr>
              <w:t xml:space="preserve">футбол 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Составляющие  нити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Полипропилен 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rPr>
                <w:lang w:val="en-GB"/>
              </w:rPr>
              <w:t>DTEX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rPr>
                <w:lang w:val="ru-RU"/>
              </w:rPr>
              <w:t>8</w:t>
            </w:r>
            <w:r w:rsidRPr="00651A84">
              <w:t>.</w:t>
            </w:r>
            <w:r w:rsidRPr="00651A84">
              <w:rPr>
                <w:lang w:val="ru-RU"/>
              </w:rPr>
              <w:t>8</w:t>
            </w:r>
            <w:r w:rsidRPr="00651A84">
              <w:t xml:space="preserve">00 </w:t>
            </w:r>
            <w:r w:rsidRPr="00651A84">
              <w:rPr>
                <w:lang w:val="en-GB"/>
              </w:rPr>
              <w:t>DTEX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Структура нити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Скрученные волокна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Вес нити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110</w:t>
            </w:r>
            <w:r w:rsidRPr="00651A84">
              <w:rPr>
                <w:lang w:val="en-GB"/>
              </w:rPr>
              <w:t xml:space="preserve">0 </w:t>
            </w:r>
            <w:r w:rsidRPr="00651A84">
              <w:t>гр</w:t>
            </w:r>
            <w:r w:rsidRPr="00651A84">
              <w:rPr>
                <w:lang w:val="en-GB"/>
              </w:rPr>
              <w:t>/</w:t>
            </w:r>
            <w:r w:rsidRPr="00651A84">
              <w:t>кв.м.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kk-KZ"/>
              </w:rPr>
              <w:t>Высота ворса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ru-RU"/>
              </w:rPr>
              <w:t xml:space="preserve">40 </w:t>
            </w:r>
            <w:r w:rsidRPr="00651A84">
              <w:rPr>
                <w:lang w:val="kk-KZ"/>
              </w:rPr>
              <w:t>мм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Частота  стежка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rPr>
                <w:lang w:val="en-GB"/>
              </w:rPr>
              <w:t>2</w:t>
            </w:r>
            <w:r w:rsidRPr="00651A84">
              <w:t>4</w:t>
            </w:r>
            <w:r w:rsidRPr="00651A84">
              <w:rPr>
                <w:lang w:val="en-GB"/>
              </w:rPr>
              <w:t>.</w:t>
            </w:r>
            <w:r w:rsidRPr="00651A84">
              <w:t>0</w:t>
            </w:r>
            <w:r w:rsidRPr="00651A84">
              <w:rPr>
                <w:lang w:val="en-GB"/>
              </w:rPr>
              <w:t xml:space="preserve">00 / </w:t>
            </w:r>
            <w:r w:rsidRPr="00651A84">
              <w:t>кв.м.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kk-KZ"/>
              </w:rPr>
              <w:t xml:space="preserve">Цвет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kk-KZ"/>
              </w:rPr>
              <w:t>экологически зеленый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Качество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en-GB"/>
              </w:rPr>
            </w:pPr>
            <w:r w:rsidRPr="00651A84">
              <w:t xml:space="preserve">В соответствии с </w:t>
            </w:r>
            <w:r w:rsidRPr="00651A84">
              <w:rPr>
                <w:lang w:val="en-GB"/>
              </w:rPr>
              <w:t>ISO 2062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Прочность цвета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В соответствии с  </w:t>
            </w:r>
            <w:r w:rsidRPr="00651A84">
              <w:rPr>
                <w:lang w:val="en-GB"/>
              </w:rPr>
              <w:t>DIN</w:t>
            </w:r>
            <w:r w:rsidRPr="00651A84">
              <w:t xml:space="preserve"> 54004 4,масштаб 8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Стойкость против </w:t>
            </w:r>
            <w:r w:rsidRPr="00651A84">
              <w:rPr>
                <w:lang w:val="en-GB"/>
              </w:rPr>
              <w:t xml:space="preserve"> UV </w:t>
            </w:r>
            <w:r w:rsidRPr="00651A84">
              <w:t>лучей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en-GB"/>
              </w:rPr>
            </w:pPr>
            <w:r w:rsidRPr="00651A84">
              <w:t xml:space="preserve">В соответствии с </w:t>
            </w:r>
            <w:r w:rsidRPr="00651A84">
              <w:rPr>
                <w:lang w:val="en-GB"/>
              </w:rPr>
              <w:t xml:space="preserve"> 53387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Примечания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Против УФ лучей, прочный полипропилен – 121 гр. / кв.м.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На тыльной стороне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en-GB"/>
              </w:rPr>
            </w:pPr>
            <w:r w:rsidRPr="00651A84">
              <w:t>Резиновый</w:t>
            </w:r>
            <w:r w:rsidRPr="00651A84">
              <w:rPr>
                <w:lang w:val="en-GB"/>
              </w:rPr>
              <w:t xml:space="preserve">  </w:t>
            </w:r>
            <w:r w:rsidRPr="00651A84">
              <w:t>латекс</w:t>
            </w:r>
            <w:r w:rsidRPr="00651A84">
              <w:rPr>
                <w:lang w:val="en-GB"/>
              </w:rPr>
              <w:t xml:space="preserve"> 1000 </w:t>
            </w:r>
            <w:r w:rsidRPr="00651A84">
              <w:t>гр</w:t>
            </w:r>
            <w:r w:rsidRPr="00651A84">
              <w:rPr>
                <w:lang w:val="en-GB"/>
              </w:rPr>
              <w:t>./MQ.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kk-KZ"/>
              </w:rPr>
              <w:t>Общая высота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ru-RU"/>
              </w:rPr>
              <w:t>40</w:t>
            </w:r>
            <w:r w:rsidRPr="00651A84">
              <w:rPr>
                <w:lang w:val="en-GB"/>
              </w:rPr>
              <w:t xml:space="preserve"> </w:t>
            </w:r>
            <w:r w:rsidRPr="00651A84">
              <w:rPr>
                <w:lang w:val="kk-KZ"/>
              </w:rPr>
              <w:t>мм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kk-KZ"/>
              </w:rPr>
            </w:pPr>
            <w:r w:rsidRPr="00651A84">
              <w:rPr>
                <w:lang w:val="kk-KZ"/>
              </w:rPr>
              <w:t>Общий вес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en-US"/>
              </w:rPr>
            </w:pPr>
            <w:r w:rsidRPr="00651A84">
              <w:rPr>
                <w:lang w:val="en-GB"/>
              </w:rPr>
              <w:t xml:space="preserve">2.050 </w:t>
            </w:r>
            <w:r w:rsidRPr="00651A84">
              <w:rPr>
                <w:lang w:val="kk-KZ"/>
              </w:rPr>
              <w:t>гр</w:t>
            </w:r>
            <w:r w:rsidRPr="00651A84">
              <w:rPr>
                <w:lang w:val="en-GB"/>
              </w:rPr>
              <w:t xml:space="preserve">/ </w:t>
            </w:r>
            <w:r w:rsidRPr="00651A84">
              <w:rPr>
                <w:lang w:val="kk-KZ"/>
              </w:rPr>
              <w:t>кв.м.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Проницаемость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sym w:font="Symbol" w:char="003E"/>
            </w:r>
            <w:r w:rsidRPr="00651A84">
              <w:rPr>
                <w:lang w:val="en-GB"/>
              </w:rPr>
              <w:t xml:space="preserve"> 4 X 10 – </w:t>
            </w:r>
            <w:smartTag w:uri="urn:schemas-microsoft-com:office:smarttags" w:element="metricconverter">
              <w:smartTagPr>
                <w:attr w:name="ProductID" w:val="4 M"/>
              </w:smartTagPr>
              <w:r w:rsidRPr="00651A84">
                <w:rPr>
                  <w:lang w:val="en-GB"/>
                </w:rPr>
                <w:t>4 M</w:t>
              </w:r>
            </w:smartTag>
            <w:r w:rsidRPr="00651A84">
              <w:rPr>
                <w:lang w:val="en-GB"/>
              </w:rPr>
              <w:t xml:space="preserve"> / S = </w:t>
            </w:r>
            <w:smartTag w:uri="urn:schemas-microsoft-com:office:smarttags" w:element="metricconverter">
              <w:smartTagPr>
                <w:attr w:name="ProductID" w:val="1.800 L"/>
              </w:smartTagPr>
              <w:r w:rsidRPr="00651A84">
                <w:rPr>
                  <w:lang w:val="en-GB"/>
                </w:rPr>
                <w:t>1.800 L</w:t>
              </w:r>
            </w:smartTag>
            <w:r w:rsidRPr="00651A84">
              <w:rPr>
                <w:lang w:val="en-GB"/>
              </w:rPr>
              <w:t xml:space="preserve"> / H / </w:t>
            </w:r>
            <w:r w:rsidRPr="00651A84">
              <w:t>кв.м.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Ширина рулона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smartTag w:uri="urn:schemas-microsoft-com:office:smarttags" w:element="metricconverter">
              <w:smartTagPr>
                <w:attr w:name="ProductID" w:val="400 см"/>
              </w:smartTagPr>
              <w:r w:rsidRPr="00651A84">
                <w:t>400</w:t>
              </w:r>
              <w:r w:rsidRPr="00651A84">
                <w:rPr>
                  <w:lang w:val="en-GB"/>
                </w:rPr>
                <w:t xml:space="preserve"> </w:t>
              </w:r>
              <w:r w:rsidRPr="00651A84">
                <w:t>см</w:t>
              </w:r>
            </w:smartTag>
            <w:r w:rsidRPr="00651A84">
              <w:t>.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Длина рулона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По требованию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Разметки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  <w:rPr>
                <w:lang w:val="en-US"/>
              </w:rPr>
            </w:pPr>
            <w:r w:rsidRPr="00651A84">
              <w:t>Белого</w:t>
            </w:r>
            <w:r w:rsidRPr="00651A84">
              <w:rPr>
                <w:lang w:val="en-US"/>
              </w:rPr>
              <w:t xml:space="preserve"> </w:t>
            </w:r>
            <w:r w:rsidRPr="00651A84">
              <w:t>цвета</w:t>
            </w:r>
            <w:r w:rsidRPr="00651A84">
              <w:rPr>
                <w:lang w:val="en-GB"/>
              </w:rPr>
              <w:t>, 5</w:t>
            </w:r>
            <w:r w:rsidRPr="00651A84">
              <w:t>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51A84">
                <w:t>10 см</w:t>
              </w:r>
            </w:smartTag>
            <w:r w:rsidRPr="00651A84">
              <w:rPr>
                <w:lang w:val="en-US"/>
              </w:rPr>
              <w:t>.</w:t>
            </w:r>
            <w:r w:rsidRPr="00651A84">
              <w:rPr>
                <w:lang w:val="en-GB"/>
              </w:rPr>
              <w:t xml:space="preserve"> </w:t>
            </w:r>
            <w:r w:rsidRPr="00651A84">
              <w:t>Припуск</w:t>
            </w:r>
          </w:p>
        </w:tc>
      </w:tr>
      <w:tr w:rsidR="00651A84" w:rsidRPr="00651A84" w:rsidTr="0002321E">
        <w:tc>
          <w:tcPr>
            <w:tcW w:w="4889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Кремнистый кварцевый песок </w:t>
            </w:r>
          </w:p>
          <w:p w:rsidR="00651A84" w:rsidRPr="00651A84" w:rsidRDefault="00651A84" w:rsidP="00651A84">
            <w:pPr>
              <w:widowControl w:val="0"/>
              <w:jc w:val="both"/>
            </w:pPr>
          </w:p>
          <w:p w:rsidR="00651A84" w:rsidRPr="00651A84" w:rsidRDefault="00651A84" w:rsidP="00651A84">
            <w:pPr>
              <w:widowControl w:val="0"/>
              <w:jc w:val="both"/>
            </w:pPr>
            <w:r w:rsidRPr="00651A84">
              <w:t xml:space="preserve">Общий припуск </w:t>
            </w:r>
          </w:p>
        </w:tc>
        <w:tc>
          <w:tcPr>
            <w:tcW w:w="4531" w:type="dxa"/>
          </w:tcPr>
          <w:p w:rsidR="00651A84" w:rsidRPr="00651A84" w:rsidRDefault="00651A84" w:rsidP="00651A84">
            <w:pPr>
              <w:widowControl w:val="0"/>
              <w:jc w:val="both"/>
            </w:pPr>
            <w:r w:rsidRPr="00651A84">
              <w:t>Округленные гранулы 0,3÷0,6</w:t>
            </w:r>
          </w:p>
          <w:p w:rsidR="00651A84" w:rsidRPr="00651A84" w:rsidRDefault="00651A84" w:rsidP="00651A84">
            <w:pPr>
              <w:widowControl w:val="0"/>
              <w:jc w:val="both"/>
            </w:pPr>
            <w:r w:rsidRPr="00651A84">
              <w:t>количество 10-15  кг/кв.м.</w:t>
            </w:r>
          </w:p>
          <w:p w:rsidR="00651A84" w:rsidRPr="00651A84" w:rsidRDefault="00651A84" w:rsidP="00651A84">
            <w:pPr>
              <w:widowControl w:val="0"/>
              <w:jc w:val="both"/>
              <w:rPr>
                <w:lang w:val="en-GB"/>
              </w:rPr>
            </w:pPr>
            <w:r w:rsidRPr="00651A84">
              <w:sym w:font="Symbol" w:char="00B1"/>
            </w:r>
            <w:r w:rsidRPr="00651A84">
              <w:rPr>
                <w:lang w:val="en-GB"/>
              </w:rPr>
              <w:t xml:space="preserve"> 5%</w:t>
            </w:r>
          </w:p>
        </w:tc>
      </w:tr>
    </w:tbl>
    <w:p w:rsidR="00651A84" w:rsidRDefault="00651A84" w:rsidP="00651A84"/>
    <w:p w:rsidR="00651A84" w:rsidRDefault="00651A84" w:rsidP="00651A84">
      <w:pPr>
        <w:rPr>
          <w:iCs/>
        </w:rPr>
      </w:pPr>
    </w:p>
    <w:p w:rsidR="00651A84" w:rsidRDefault="00651A84" w:rsidP="00651A84">
      <w:pPr>
        <w:rPr>
          <w:iCs/>
        </w:rPr>
      </w:pPr>
    </w:p>
    <w:p w:rsidR="00651A84" w:rsidRDefault="00651A84" w:rsidP="00651A84">
      <w:pPr>
        <w:rPr>
          <w:iCs/>
        </w:rPr>
      </w:pPr>
    </w:p>
    <w:p w:rsidR="00651A84" w:rsidRPr="00DD3691" w:rsidRDefault="00651A84" w:rsidP="00651A84">
      <w:pPr>
        <w:rPr>
          <w:rStyle w:val="a5"/>
          <w:b/>
        </w:rPr>
      </w:pPr>
      <w:r w:rsidRPr="00DD3691">
        <w:rPr>
          <w:rStyle w:val="a5"/>
          <w:b/>
        </w:rPr>
        <w:t>С уважением,</w:t>
      </w:r>
    </w:p>
    <w:p w:rsidR="00651A84" w:rsidRPr="00DD3691" w:rsidRDefault="00651A84" w:rsidP="00651A84">
      <w:pPr>
        <w:rPr>
          <w:rStyle w:val="a5"/>
          <w:b/>
        </w:rPr>
      </w:pPr>
      <w:r w:rsidRPr="00DD3691">
        <w:rPr>
          <w:rStyle w:val="a5"/>
          <w:b/>
        </w:rPr>
        <w:t xml:space="preserve"> Директор   ТОО  «АстанаСпортСтрой»                           </w:t>
      </w:r>
      <w:r>
        <w:rPr>
          <w:rStyle w:val="a5"/>
          <w:b/>
        </w:rPr>
        <w:t xml:space="preserve">         Мукашев К</w:t>
      </w:r>
      <w:r w:rsidRPr="00DD3691">
        <w:rPr>
          <w:rStyle w:val="a5"/>
          <w:b/>
        </w:rPr>
        <w:t>.А</w:t>
      </w:r>
      <w:r>
        <w:rPr>
          <w:rStyle w:val="a5"/>
          <w:b/>
        </w:rPr>
        <w:t>.</w:t>
      </w:r>
    </w:p>
    <w:p w:rsidR="00C17CD1" w:rsidRDefault="00651A84" w:rsidP="00651A84">
      <w:pPr>
        <w:jc w:val="both"/>
        <w:rPr>
          <w:rStyle w:val="a5"/>
          <w:b/>
          <w:lang w:val="ru-RU"/>
        </w:rPr>
      </w:pPr>
      <w:r>
        <w:rPr>
          <w:rStyle w:val="a5"/>
          <w:b/>
        </w:rPr>
        <w:t xml:space="preserve"> </w:t>
      </w:r>
    </w:p>
    <w:p w:rsidR="00C17CD1" w:rsidRDefault="00C17CD1" w:rsidP="00651A84">
      <w:pPr>
        <w:jc w:val="both"/>
        <w:rPr>
          <w:rStyle w:val="a5"/>
          <w:b/>
          <w:lang w:val="ru-RU"/>
        </w:rPr>
      </w:pPr>
      <w:r>
        <w:rPr>
          <w:rStyle w:val="a5"/>
          <w:b/>
          <w:lang w:val="ru-RU"/>
        </w:rPr>
        <w:t>Исп. Менеджер Марат</w:t>
      </w:r>
    </w:p>
    <w:p w:rsidR="00C17CD1" w:rsidRDefault="00C17CD1" w:rsidP="00651A84">
      <w:pPr>
        <w:jc w:val="both"/>
        <w:rPr>
          <w:rStyle w:val="a5"/>
          <w:b/>
          <w:lang w:val="ru-RU"/>
        </w:rPr>
      </w:pPr>
      <w:r>
        <w:rPr>
          <w:rStyle w:val="a5"/>
          <w:b/>
          <w:lang w:val="ru-RU"/>
        </w:rPr>
        <w:t>Сот:8(775)522-40-90</w:t>
      </w:r>
    </w:p>
    <w:p w:rsidR="00651A84" w:rsidRPr="00B05C14" w:rsidRDefault="00651A84" w:rsidP="00651A84">
      <w:pPr>
        <w:jc w:val="both"/>
        <w:rPr>
          <w:rStyle w:val="a5"/>
          <w:b/>
          <w:lang w:val="ru-RU"/>
        </w:rPr>
      </w:pPr>
      <w:r w:rsidRPr="0072409A">
        <w:rPr>
          <w:rStyle w:val="a5"/>
          <w:b/>
          <w:lang w:val="en-US"/>
        </w:rPr>
        <w:t>E</w:t>
      </w:r>
      <w:r w:rsidRPr="00B05C14">
        <w:rPr>
          <w:rStyle w:val="a5"/>
          <w:b/>
          <w:lang w:val="ru-RU"/>
        </w:rPr>
        <w:t>-</w:t>
      </w:r>
      <w:r w:rsidRPr="0072409A">
        <w:rPr>
          <w:rStyle w:val="a5"/>
          <w:b/>
          <w:lang w:val="en-US"/>
        </w:rPr>
        <w:t>mail</w:t>
      </w:r>
      <w:r w:rsidRPr="00B05C14">
        <w:rPr>
          <w:rStyle w:val="a5"/>
          <w:b/>
          <w:lang w:val="ru-RU"/>
        </w:rPr>
        <w:t xml:space="preserve">: </w:t>
      </w:r>
      <w:r w:rsidRPr="0072409A">
        <w:rPr>
          <w:rStyle w:val="a5"/>
          <w:b/>
          <w:color w:val="0070C0"/>
          <w:lang w:val="en-US"/>
        </w:rPr>
        <w:t>top</w:t>
      </w:r>
      <w:r w:rsidRPr="00B05C14">
        <w:rPr>
          <w:rStyle w:val="a5"/>
          <w:b/>
          <w:color w:val="0070C0"/>
          <w:lang w:val="ru-RU"/>
        </w:rPr>
        <w:t>-2007@</w:t>
      </w:r>
      <w:r w:rsidRPr="0072409A">
        <w:rPr>
          <w:rStyle w:val="a5"/>
          <w:b/>
          <w:color w:val="0070C0"/>
          <w:lang w:val="en-US"/>
        </w:rPr>
        <w:t>mail</w:t>
      </w:r>
      <w:r w:rsidRPr="00B05C14">
        <w:rPr>
          <w:rStyle w:val="a5"/>
          <w:b/>
          <w:color w:val="0070C0"/>
          <w:lang w:val="ru-RU"/>
        </w:rPr>
        <w:t>.</w:t>
      </w:r>
      <w:r w:rsidRPr="0072409A">
        <w:rPr>
          <w:rStyle w:val="a5"/>
          <w:b/>
          <w:color w:val="0070C0"/>
          <w:lang w:val="en-US"/>
        </w:rPr>
        <w:t>ru</w:t>
      </w:r>
    </w:p>
    <w:p w:rsidR="00651A84" w:rsidRPr="00B05C14" w:rsidRDefault="00651A84" w:rsidP="00651A84">
      <w:pPr>
        <w:widowControl w:val="0"/>
        <w:jc w:val="center"/>
        <w:rPr>
          <w:b/>
          <w:lang w:val="ru-RU"/>
        </w:rPr>
      </w:pPr>
    </w:p>
    <w:sectPr w:rsidR="00651A84" w:rsidRPr="00B05C14" w:rsidSect="00DA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84"/>
    <w:rsid w:val="00181E6B"/>
    <w:rsid w:val="00651A84"/>
    <w:rsid w:val="007F38BA"/>
    <w:rsid w:val="008031E6"/>
    <w:rsid w:val="008D0F3B"/>
    <w:rsid w:val="00B05C14"/>
    <w:rsid w:val="00C17CD1"/>
    <w:rsid w:val="00DA4864"/>
    <w:rsid w:val="00DC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1">
    <w:name w:val="heading 1"/>
    <w:basedOn w:val="a"/>
    <w:link w:val="10"/>
    <w:qFormat/>
    <w:rsid w:val="00651A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651A84"/>
    <w:pPr>
      <w:spacing w:before="100" w:beforeAutospacing="1" w:after="100" w:afterAutospacing="1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651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651A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1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A84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3</cp:revision>
  <dcterms:created xsi:type="dcterms:W3CDTF">2013-05-15T10:56:00Z</dcterms:created>
  <dcterms:modified xsi:type="dcterms:W3CDTF">2013-05-15T10:56:00Z</dcterms:modified>
</cp:coreProperties>
</file>