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2BC" w:rsidRDefault="00095A14">
      <w:pPr>
        <w:rPr>
          <w:rFonts w:hint="eastAsia"/>
        </w:rPr>
      </w:pPr>
      <w:r w:rsidRPr="00095A14">
        <w:drawing>
          <wp:inline distT="0" distB="0" distL="0" distR="0">
            <wp:extent cx="5265420" cy="891540"/>
            <wp:effectExtent l="19050" t="0" r="0" b="0"/>
            <wp:docPr id="1" name="图片 1" descr="公司中英文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中英文抬头"/>
                    <pic:cNvPicPr>
                      <a:picLocks noChangeAspect="1" noChangeArrowheads="1"/>
                    </pic:cNvPicPr>
                  </pic:nvPicPr>
                  <pic:blipFill>
                    <a:blip r:embed="rId5" cstate="print"/>
                    <a:srcRect/>
                    <a:stretch>
                      <a:fillRect/>
                    </a:stretch>
                  </pic:blipFill>
                  <pic:spPr bwMode="auto">
                    <a:xfrm>
                      <a:off x="0" y="0"/>
                      <a:ext cx="5265420" cy="891540"/>
                    </a:xfrm>
                    <a:prstGeom prst="rect">
                      <a:avLst/>
                    </a:prstGeom>
                    <a:noFill/>
                    <a:ln w="9525">
                      <a:noFill/>
                      <a:miter lim="800000"/>
                      <a:headEnd/>
                      <a:tailEnd/>
                    </a:ln>
                  </pic:spPr>
                </pic:pic>
              </a:graphicData>
            </a:graphic>
          </wp:inline>
        </w:drawing>
      </w:r>
    </w:p>
    <w:p w:rsidR="00095A14" w:rsidRPr="00F950BE" w:rsidRDefault="00095A14" w:rsidP="00095A14">
      <w:pPr>
        <w:rPr>
          <w:rFonts w:ascii="Arial" w:hAnsi="Arial" w:cs="Arial"/>
          <w:sz w:val="18"/>
          <w:szCs w:val="18"/>
        </w:rPr>
      </w:pPr>
      <w:r>
        <w:rPr>
          <w:rFonts w:ascii="Arial" w:hAnsi="Arial" w:cs="Arial" w:hint="eastAsia"/>
          <w:sz w:val="18"/>
          <w:szCs w:val="18"/>
        </w:rPr>
        <w:t xml:space="preserve"> </w:t>
      </w:r>
      <w:r w:rsidRPr="00F950BE">
        <w:rPr>
          <w:rFonts w:ascii="Arial" w:hAnsi="Arial" w:cs="Arial"/>
          <w:sz w:val="18"/>
          <w:szCs w:val="18"/>
        </w:rPr>
        <w:t>Tel: 0086-577-65570088     Fax: 0086-577-65570088     Email:anny@sinceremachine.com</w:t>
      </w:r>
    </w:p>
    <w:p w:rsidR="00095A14" w:rsidRDefault="00095A14" w:rsidP="00095A14">
      <w:pPr>
        <w:rPr>
          <w:rFonts w:ascii="Arial" w:hAnsi="Arial" w:cs="Arial" w:hint="eastAsia"/>
          <w:sz w:val="18"/>
          <w:szCs w:val="18"/>
        </w:rPr>
      </w:pPr>
      <w:r>
        <w:rPr>
          <w:rFonts w:ascii="Arial" w:hAnsi="Arial" w:cs="Arial" w:hint="eastAsia"/>
          <w:sz w:val="18"/>
          <w:szCs w:val="18"/>
        </w:rPr>
        <w:t xml:space="preserve">         </w:t>
      </w:r>
      <w:r w:rsidRPr="00F950BE">
        <w:rPr>
          <w:rFonts w:ascii="Arial" w:hAnsi="Arial" w:cs="Arial"/>
          <w:sz w:val="18"/>
          <w:szCs w:val="18"/>
        </w:rPr>
        <w:t xml:space="preserve">Add: </w:t>
      </w:r>
      <w:proofErr w:type="spellStart"/>
      <w:r w:rsidRPr="00F950BE">
        <w:rPr>
          <w:rFonts w:ascii="Arial" w:hAnsi="Arial" w:cs="Arial"/>
          <w:sz w:val="18"/>
          <w:szCs w:val="18"/>
        </w:rPr>
        <w:t>Jiangnan</w:t>
      </w:r>
      <w:proofErr w:type="spellEnd"/>
      <w:r w:rsidRPr="00F950BE">
        <w:rPr>
          <w:rFonts w:ascii="Arial" w:hAnsi="Arial" w:cs="Arial"/>
          <w:sz w:val="18"/>
          <w:szCs w:val="18"/>
        </w:rPr>
        <w:t xml:space="preserve"> Industrial Area </w:t>
      </w:r>
      <w:proofErr w:type="spellStart"/>
      <w:r w:rsidRPr="00F950BE">
        <w:rPr>
          <w:rFonts w:ascii="Arial" w:hAnsi="Arial" w:cs="Arial"/>
          <w:sz w:val="18"/>
          <w:szCs w:val="18"/>
        </w:rPr>
        <w:t>Feiyun</w:t>
      </w:r>
      <w:proofErr w:type="spellEnd"/>
      <w:r w:rsidRPr="00F950BE">
        <w:rPr>
          <w:rFonts w:ascii="Arial" w:hAnsi="Arial" w:cs="Arial"/>
          <w:sz w:val="18"/>
          <w:szCs w:val="18"/>
        </w:rPr>
        <w:t xml:space="preserve"> Town </w:t>
      </w:r>
      <w:proofErr w:type="spellStart"/>
      <w:r w:rsidRPr="00F950BE">
        <w:rPr>
          <w:rFonts w:ascii="Arial" w:hAnsi="Arial" w:cs="Arial"/>
          <w:sz w:val="18"/>
          <w:szCs w:val="18"/>
        </w:rPr>
        <w:t>Ruian</w:t>
      </w:r>
      <w:proofErr w:type="spellEnd"/>
      <w:r w:rsidRPr="00F950BE">
        <w:rPr>
          <w:rFonts w:ascii="Arial" w:hAnsi="Arial" w:cs="Arial"/>
          <w:sz w:val="18"/>
          <w:szCs w:val="18"/>
        </w:rPr>
        <w:t xml:space="preserve"> City Zhejiang Province China</w:t>
      </w:r>
    </w:p>
    <w:p w:rsidR="00095A14" w:rsidRDefault="00095A14" w:rsidP="00095A14">
      <w:pPr>
        <w:rPr>
          <w:rFonts w:ascii="Arial" w:hAnsi="Arial" w:cs="Arial" w:hint="eastAsia"/>
          <w:sz w:val="18"/>
          <w:szCs w:val="18"/>
        </w:rPr>
      </w:pPr>
    </w:p>
    <w:p w:rsidR="008E13AF" w:rsidRPr="00B159BF" w:rsidRDefault="008E13AF" w:rsidP="00095A14">
      <w:pPr>
        <w:rPr>
          <w:rFonts w:ascii="Arial" w:hAnsi="Arial" w:cs="Arial" w:hint="eastAsia"/>
          <w:sz w:val="28"/>
          <w:szCs w:val="28"/>
        </w:rPr>
      </w:pPr>
    </w:p>
    <w:p w:rsidR="00095A14" w:rsidRPr="00B159BF" w:rsidRDefault="00095A14" w:rsidP="00095A14">
      <w:pPr>
        <w:rPr>
          <w:rFonts w:ascii="Arial" w:hAnsi="Arial" w:cs="Arial"/>
          <w:b/>
          <w:color w:val="17365D" w:themeColor="text2" w:themeShade="BF"/>
          <w:sz w:val="28"/>
          <w:szCs w:val="28"/>
        </w:rPr>
      </w:pPr>
      <w:r w:rsidRPr="00B159BF">
        <w:rPr>
          <w:rFonts w:ascii="Arial" w:hAnsi="Arial" w:cs="Arial"/>
          <w:b/>
          <w:color w:val="17365D" w:themeColor="text2" w:themeShade="BF"/>
          <w:sz w:val="28"/>
          <w:szCs w:val="28"/>
        </w:rPr>
        <w:t>CY-32 PAPER CUP MACHINE</w:t>
      </w:r>
    </w:p>
    <w:p w:rsidR="00095A14" w:rsidRPr="008E13AF" w:rsidRDefault="00095A14" w:rsidP="00095A14">
      <w:pPr>
        <w:rPr>
          <w:rFonts w:ascii="Arial" w:hAnsi="Arial" w:cs="Arial"/>
          <w:b/>
          <w:szCs w:val="21"/>
        </w:rPr>
      </w:pPr>
    </w:p>
    <w:p w:rsidR="00095A14" w:rsidRPr="001E14A0" w:rsidRDefault="00095A14" w:rsidP="00095A14">
      <w:pPr>
        <w:rPr>
          <w:rFonts w:ascii="Arial" w:hAnsi="Arial" w:cs="Arial"/>
          <w:szCs w:val="21"/>
        </w:rPr>
      </w:pPr>
      <w:r w:rsidRPr="001E14A0">
        <w:rPr>
          <w:rFonts w:ascii="Arial" w:hAnsi="Arial" w:cs="Arial"/>
          <w:noProof/>
          <w:szCs w:val="21"/>
        </w:rPr>
        <w:drawing>
          <wp:inline distT="0" distB="0" distL="0" distR="0">
            <wp:extent cx="5274310" cy="2989821"/>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2989821"/>
                    </a:xfrm>
                    <a:prstGeom prst="rect">
                      <a:avLst/>
                    </a:prstGeom>
                    <a:noFill/>
                    <a:ln w="9525">
                      <a:noFill/>
                      <a:miter lim="800000"/>
                      <a:headEnd/>
                      <a:tailEnd/>
                    </a:ln>
                  </pic:spPr>
                </pic:pic>
              </a:graphicData>
            </a:graphic>
          </wp:inline>
        </w:drawing>
      </w:r>
    </w:p>
    <w:p w:rsidR="00095A14" w:rsidRPr="001E14A0" w:rsidRDefault="00095A14" w:rsidP="00095A14">
      <w:pPr>
        <w:rPr>
          <w:rFonts w:ascii="Arial" w:hAnsi="Arial" w:cs="Arial"/>
          <w:szCs w:val="21"/>
        </w:rPr>
      </w:pPr>
    </w:p>
    <w:p w:rsidR="00095A14" w:rsidRPr="001E14A0" w:rsidRDefault="00095A14" w:rsidP="00095A14">
      <w:pPr>
        <w:rPr>
          <w:rFonts w:ascii="Arial" w:hAnsi="Arial" w:cs="Arial"/>
          <w:szCs w:val="21"/>
        </w:rPr>
      </w:pPr>
      <w:r w:rsidRPr="001E14A0">
        <w:rPr>
          <w:rFonts w:ascii="Arial" w:hAnsi="Arial" w:cs="Arial"/>
          <w:kern w:val="0"/>
          <w:szCs w:val="21"/>
          <w:highlight w:val="white"/>
        </w:rPr>
        <w:t xml:space="preserve">New type of </w:t>
      </w:r>
      <w:r w:rsidRPr="001E14A0">
        <w:rPr>
          <w:rFonts w:ascii="Arial" w:hAnsi="Arial" w:cs="Arial"/>
          <w:kern w:val="0"/>
          <w:szCs w:val="21"/>
        </w:rPr>
        <w:t>paper cup forming machine is a automatic paper cup molding equipment, through the row over the automatic paper, paper back device (to ensure accurate positioning), ultrasonic welding, manipulator end of transfer paper tube, oil, salt, fold the bottom, preheating, knurling, continuous processes, such as unloading cup can be stable production of different specifications of paper cups, is my company independent research and development through comprehensive technology improve the stability of the whole paper equipment.</w:t>
      </w:r>
    </w:p>
    <w:p w:rsidR="00095A14" w:rsidRPr="001E14A0" w:rsidRDefault="00095A14" w:rsidP="00095A14">
      <w:pPr>
        <w:rPr>
          <w:rFonts w:ascii="Arial" w:hAnsi="Arial" w:cs="Arial"/>
          <w:szCs w:val="21"/>
        </w:rPr>
      </w:pPr>
    </w:p>
    <w:p w:rsidR="005636BF" w:rsidRPr="001E14A0" w:rsidRDefault="005636BF" w:rsidP="00095A14">
      <w:pPr>
        <w:rPr>
          <w:rFonts w:ascii="Arial" w:hAnsi="Arial" w:cs="Arial"/>
          <w:szCs w:val="21"/>
        </w:rPr>
      </w:pPr>
      <w:r w:rsidRPr="001E14A0">
        <w:rPr>
          <w:rFonts w:ascii="Arial" w:hAnsi="Arial" w:cs="Arial"/>
          <w:szCs w:val="21"/>
        </w:rPr>
        <w:t>Cup size: 6-32oz</w:t>
      </w:r>
    </w:p>
    <w:p w:rsidR="005636BF" w:rsidRPr="001E14A0" w:rsidRDefault="005636BF" w:rsidP="00095A14">
      <w:pPr>
        <w:rPr>
          <w:rFonts w:ascii="Arial" w:hAnsi="Arial" w:cs="Arial"/>
          <w:szCs w:val="21"/>
        </w:rPr>
      </w:pPr>
      <w:r w:rsidRPr="001E14A0">
        <w:rPr>
          <w:rFonts w:ascii="Arial" w:hAnsi="Arial" w:cs="Arial"/>
          <w:szCs w:val="21"/>
        </w:rPr>
        <w:t>Paper request: 180-300gsm</w:t>
      </w:r>
    </w:p>
    <w:p w:rsidR="005636BF" w:rsidRPr="001E14A0" w:rsidRDefault="005636BF" w:rsidP="00095A14">
      <w:pPr>
        <w:rPr>
          <w:rFonts w:ascii="Arial" w:hAnsi="Arial" w:cs="Arial"/>
          <w:szCs w:val="21"/>
        </w:rPr>
      </w:pPr>
      <w:r w:rsidRPr="001E14A0">
        <w:rPr>
          <w:rFonts w:ascii="Arial" w:hAnsi="Arial" w:cs="Arial"/>
          <w:szCs w:val="21"/>
        </w:rPr>
        <w:t>Speed: 50-60pcs/min</w:t>
      </w:r>
    </w:p>
    <w:p w:rsidR="005636BF" w:rsidRPr="001E14A0" w:rsidRDefault="005636BF" w:rsidP="00095A14">
      <w:pPr>
        <w:rPr>
          <w:rFonts w:ascii="Arial" w:hAnsi="Arial" w:cs="Arial"/>
          <w:szCs w:val="21"/>
        </w:rPr>
      </w:pPr>
      <w:r w:rsidRPr="001E14A0">
        <w:rPr>
          <w:rFonts w:ascii="Arial" w:hAnsi="Arial" w:cs="Arial"/>
          <w:szCs w:val="21"/>
        </w:rPr>
        <w:t>Electrical power</w:t>
      </w:r>
      <w:r w:rsidR="008E13AF" w:rsidRPr="001E14A0">
        <w:rPr>
          <w:rFonts w:ascii="Arial" w:hAnsi="Arial" w:cs="Arial"/>
          <w:szCs w:val="21"/>
        </w:rPr>
        <w:t xml:space="preserve">: 380v 50Hz /220 </w:t>
      </w:r>
      <w:r w:rsidR="008E13AF" w:rsidRPr="001E14A0">
        <w:rPr>
          <w:rFonts w:ascii="Arial" w:eastAsia="宋体" w:hAnsi="Arial" w:cs="Arial"/>
          <w:szCs w:val="21"/>
        </w:rPr>
        <w:t>50HZ</w:t>
      </w:r>
    </w:p>
    <w:p w:rsidR="008E13AF" w:rsidRPr="001E14A0" w:rsidRDefault="008E13AF" w:rsidP="00095A14">
      <w:pPr>
        <w:rPr>
          <w:rFonts w:ascii="Arial" w:hAnsi="Arial" w:cs="Arial"/>
          <w:szCs w:val="21"/>
        </w:rPr>
      </w:pPr>
      <w:r w:rsidRPr="001E14A0">
        <w:rPr>
          <w:rFonts w:ascii="Arial" w:hAnsi="Arial" w:cs="Arial"/>
          <w:szCs w:val="21"/>
        </w:rPr>
        <w:t>General power: 6kw</w:t>
      </w:r>
    </w:p>
    <w:p w:rsidR="008E13AF" w:rsidRPr="001E14A0" w:rsidRDefault="008E13AF" w:rsidP="00095A14">
      <w:pPr>
        <w:rPr>
          <w:rFonts w:ascii="Arial" w:hAnsi="Arial" w:cs="Arial"/>
          <w:szCs w:val="21"/>
        </w:rPr>
      </w:pPr>
      <w:r w:rsidRPr="001E14A0">
        <w:rPr>
          <w:rFonts w:ascii="Arial" w:hAnsi="Arial" w:cs="Arial"/>
          <w:szCs w:val="21"/>
        </w:rPr>
        <w:t xml:space="preserve">Air supply: </w:t>
      </w:r>
      <w:r w:rsidRPr="001E14A0">
        <w:rPr>
          <w:rFonts w:ascii="Arial" w:eastAsia="宋体" w:hAnsi="Arial" w:cs="Arial"/>
          <w:szCs w:val="21"/>
        </w:rPr>
        <w:t>0.4-0.5m³/min</w:t>
      </w:r>
    </w:p>
    <w:p w:rsidR="008E13AF" w:rsidRPr="001E14A0" w:rsidRDefault="008E13AF" w:rsidP="00095A14">
      <w:pPr>
        <w:rPr>
          <w:rFonts w:ascii="Arial" w:hAnsi="Arial" w:cs="Arial"/>
          <w:szCs w:val="21"/>
        </w:rPr>
      </w:pPr>
      <w:r w:rsidRPr="001E14A0">
        <w:rPr>
          <w:rFonts w:ascii="Arial" w:hAnsi="Arial" w:cs="Arial"/>
          <w:szCs w:val="21"/>
        </w:rPr>
        <w:lastRenderedPageBreak/>
        <w:t xml:space="preserve">Weight: </w:t>
      </w:r>
      <w:r w:rsidRPr="001E14A0">
        <w:rPr>
          <w:rFonts w:ascii="Arial" w:eastAsia="宋体" w:hAnsi="Arial" w:cs="Arial"/>
          <w:szCs w:val="21"/>
        </w:rPr>
        <w:t>2500kg</w:t>
      </w:r>
    </w:p>
    <w:p w:rsidR="008E13AF" w:rsidRPr="001E14A0" w:rsidRDefault="008E13AF" w:rsidP="00095A14">
      <w:pPr>
        <w:rPr>
          <w:rFonts w:ascii="Arial" w:eastAsia="宋体" w:hAnsi="Arial" w:cs="Arial"/>
          <w:szCs w:val="21"/>
        </w:rPr>
      </w:pPr>
      <w:r w:rsidRPr="001E14A0">
        <w:rPr>
          <w:rFonts w:ascii="Arial" w:hAnsi="Arial" w:cs="Arial"/>
          <w:szCs w:val="21"/>
        </w:rPr>
        <w:t xml:space="preserve">Machine size: </w:t>
      </w:r>
      <w:r w:rsidRPr="001E14A0">
        <w:rPr>
          <w:rFonts w:ascii="Arial" w:eastAsia="宋体" w:hAnsi="Arial" w:cs="Arial"/>
          <w:szCs w:val="21"/>
        </w:rPr>
        <w:t>2600x1200x1580mm</w:t>
      </w:r>
    </w:p>
    <w:p w:rsidR="00B159BF" w:rsidRPr="001E14A0" w:rsidRDefault="00B159BF" w:rsidP="00095A14">
      <w:pPr>
        <w:rPr>
          <w:rFonts w:ascii="Arial" w:eastAsia="宋体" w:hAnsi="Arial" w:cs="Arial"/>
          <w:szCs w:val="21"/>
        </w:rPr>
      </w:pPr>
      <w:r w:rsidRPr="001E14A0">
        <w:rPr>
          <w:rFonts w:ascii="Arial" w:eastAsia="宋体" w:hAnsi="Arial" w:cs="Arial"/>
          <w:szCs w:val="21"/>
        </w:rPr>
        <w:t xml:space="preserve">Price: CIF </w:t>
      </w:r>
      <w:proofErr w:type="spellStart"/>
      <w:r w:rsidRPr="001E14A0">
        <w:rPr>
          <w:rFonts w:ascii="Arial" w:eastAsia="宋体" w:hAnsi="Arial" w:cs="Arial"/>
          <w:szCs w:val="21"/>
        </w:rPr>
        <w:t>Manzanillo</w:t>
      </w:r>
      <w:proofErr w:type="spellEnd"/>
      <w:r w:rsidRPr="001E14A0">
        <w:rPr>
          <w:rFonts w:ascii="Arial" w:eastAsia="宋体" w:hAnsi="Arial" w:cs="Arial"/>
          <w:szCs w:val="21"/>
        </w:rPr>
        <w:t xml:space="preserve"> 18500USD/SET</w:t>
      </w:r>
    </w:p>
    <w:p w:rsidR="00B159BF" w:rsidRPr="001E14A0" w:rsidRDefault="001E14A0" w:rsidP="00095A14">
      <w:pPr>
        <w:rPr>
          <w:rFonts w:ascii="Arial" w:eastAsia="宋体" w:hAnsi="Arial" w:cs="Arial"/>
          <w:szCs w:val="21"/>
        </w:rPr>
      </w:pPr>
      <w:r w:rsidRPr="001E14A0">
        <w:rPr>
          <w:rFonts w:ascii="Arial" w:eastAsia="宋体" w:hAnsi="Arial" w:cs="Arial"/>
          <w:szCs w:val="21"/>
        </w:rPr>
        <w:t>Extra mould</w:t>
      </w:r>
      <w:r w:rsidR="00B159BF" w:rsidRPr="001E14A0">
        <w:rPr>
          <w:rFonts w:ascii="Arial" w:eastAsia="宋体" w:hAnsi="Arial" w:cs="Arial"/>
          <w:szCs w:val="21"/>
        </w:rPr>
        <w:t>: 1000usd/set</w:t>
      </w:r>
    </w:p>
    <w:p w:rsidR="00B159BF" w:rsidRPr="001E14A0" w:rsidRDefault="00B159BF" w:rsidP="00095A14">
      <w:pPr>
        <w:rPr>
          <w:rFonts w:ascii="Arial" w:eastAsia="宋体" w:hAnsi="Arial" w:cs="Arial"/>
          <w:szCs w:val="21"/>
        </w:rPr>
      </w:pPr>
    </w:p>
    <w:p w:rsidR="00B159BF" w:rsidRPr="001E14A0" w:rsidRDefault="00B159BF" w:rsidP="00095A14">
      <w:pPr>
        <w:rPr>
          <w:rFonts w:ascii="Arial" w:hAnsi="Arial" w:cs="Arial"/>
          <w:szCs w:val="21"/>
        </w:rPr>
      </w:pPr>
    </w:p>
    <w:p w:rsidR="00B159BF" w:rsidRPr="001E14A0" w:rsidRDefault="00B159BF" w:rsidP="00B159BF">
      <w:pPr>
        <w:pStyle w:val="a4"/>
        <w:ind w:left="360" w:firstLineChars="0" w:firstLine="0"/>
        <w:rPr>
          <w:rFonts w:ascii="Arial" w:hAnsi="Arial" w:cs="Arial"/>
          <w:szCs w:val="21"/>
        </w:rPr>
      </w:pPr>
      <w:r w:rsidRPr="001E14A0">
        <w:rPr>
          <w:rFonts w:ascii="Arial" w:hAnsi="Arial" w:cs="Arial"/>
          <w:noProof/>
          <w:szCs w:val="21"/>
        </w:rPr>
        <w:drawing>
          <wp:inline distT="0" distB="0" distL="0" distR="0">
            <wp:extent cx="2411730" cy="1706880"/>
            <wp:effectExtent l="1905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413818" cy="1708358"/>
                    </a:xfrm>
                    <a:prstGeom prst="rect">
                      <a:avLst/>
                    </a:prstGeom>
                    <a:noFill/>
                    <a:ln w="9525">
                      <a:noFill/>
                      <a:miter lim="800000"/>
                      <a:headEnd/>
                      <a:tailEnd/>
                    </a:ln>
                  </pic:spPr>
                </pic:pic>
              </a:graphicData>
            </a:graphic>
          </wp:inline>
        </w:drawing>
      </w:r>
      <w:r w:rsidRPr="001E14A0">
        <w:rPr>
          <w:rFonts w:ascii="Arial" w:hAnsi="Arial" w:cs="Arial"/>
          <w:szCs w:val="21"/>
        </w:rPr>
        <w:t xml:space="preserve"> </w:t>
      </w:r>
      <w:r w:rsidRPr="001E14A0">
        <w:rPr>
          <w:rFonts w:ascii="Arial" w:hAnsi="Arial" w:cs="Arial"/>
          <w:noProof/>
          <w:szCs w:val="21"/>
        </w:rPr>
        <w:drawing>
          <wp:inline distT="0" distB="0" distL="0" distR="0">
            <wp:extent cx="2221230" cy="1705792"/>
            <wp:effectExtent l="19050" t="0" r="762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221230" cy="1705792"/>
                    </a:xfrm>
                    <a:prstGeom prst="rect">
                      <a:avLst/>
                    </a:prstGeom>
                    <a:noFill/>
                    <a:ln w="9525">
                      <a:noFill/>
                      <a:miter lim="800000"/>
                      <a:headEnd/>
                      <a:tailEnd/>
                    </a:ln>
                  </pic:spPr>
                </pic:pic>
              </a:graphicData>
            </a:graphic>
          </wp:inline>
        </w:drawing>
      </w:r>
    </w:p>
    <w:p w:rsidR="00B159BF" w:rsidRPr="001E14A0" w:rsidRDefault="00B159BF" w:rsidP="00B159BF">
      <w:pPr>
        <w:pStyle w:val="a4"/>
        <w:ind w:left="360" w:firstLineChars="0" w:firstLine="0"/>
        <w:rPr>
          <w:rFonts w:ascii="Arial" w:hAnsi="Arial" w:cs="Arial"/>
          <w:szCs w:val="21"/>
        </w:rPr>
      </w:pPr>
      <w:r w:rsidRPr="001E14A0">
        <w:rPr>
          <w:rFonts w:ascii="Arial" w:hAnsi="Arial" w:cs="Arial"/>
          <w:noProof/>
          <w:szCs w:val="21"/>
        </w:rPr>
        <w:drawing>
          <wp:inline distT="0" distB="0" distL="0" distR="0">
            <wp:extent cx="2381250" cy="1896704"/>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81250" cy="1896704"/>
                    </a:xfrm>
                    <a:prstGeom prst="rect">
                      <a:avLst/>
                    </a:prstGeom>
                    <a:noFill/>
                    <a:ln w="9525">
                      <a:noFill/>
                      <a:miter lim="800000"/>
                      <a:headEnd/>
                      <a:tailEnd/>
                    </a:ln>
                  </pic:spPr>
                </pic:pic>
              </a:graphicData>
            </a:graphic>
          </wp:inline>
        </w:drawing>
      </w:r>
      <w:r w:rsidRPr="001E14A0">
        <w:rPr>
          <w:rFonts w:ascii="Arial" w:hAnsi="Arial" w:cs="Arial"/>
          <w:szCs w:val="21"/>
        </w:rPr>
        <w:t xml:space="preserve">  </w:t>
      </w:r>
      <w:r w:rsidRPr="001E14A0">
        <w:rPr>
          <w:rFonts w:ascii="Arial" w:hAnsi="Arial" w:cs="Arial"/>
          <w:noProof/>
          <w:szCs w:val="21"/>
        </w:rPr>
        <w:drawing>
          <wp:inline distT="0" distB="0" distL="0" distR="0">
            <wp:extent cx="2426970" cy="1935480"/>
            <wp:effectExtent l="19050" t="0" r="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427401" cy="1935824"/>
                    </a:xfrm>
                    <a:prstGeom prst="rect">
                      <a:avLst/>
                    </a:prstGeom>
                    <a:noFill/>
                    <a:ln w="9525">
                      <a:noFill/>
                      <a:miter lim="800000"/>
                      <a:headEnd/>
                      <a:tailEnd/>
                    </a:ln>
                  </pic:spPr>
                </pic:pic>
              </a:graphicData>
            </a:graphic>
          </wp:inline>
        </w:drawing>
      </w:r>
    </w:p>
    <w:p w:rsidR="00B159BF" w:rsidRPr="001E14A0" w:rsidRDefault="00B159BF" w:rsidP="00B159BF">
      <w:pPr>
        <w:pStyle w:val="a4"/>
        <w:ind w:left="360" w:firstLineChars="0" w:firstLine="0"/>
        <w:rPr>
          <w:rFonts w:ascii="Arial" w:hAnsi="Arial" w:cs="Arial"/>
          <w:szCs w:val="21"/>
        </w:rPr>
      </w:pPr>
      <w:r w:rsidRPr="001E14A0">
        <w:rPr>
          <w:rFonts w:ascii="Arial" w:hAnsi="Arial" w:cs="Arial"/>
          <w:noProof/>
          <w:szCs w:val="21"/>
        </w:rPr>
        <w:drawing>
          <wp:inline distT="0" distB="0" distL="0" distR="0">
            <wp:extent cx="2381250" cy="1901745"/>
            <wp:effectExtent l="19050" t="0" r="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381250" cy="1901745"/>
                    </a:xfrm>
                    <a:prstGeom prst="rect">
                      <a:avLst/>
                    </a:prstGeom>
                    <a:noFill/>
                    <a:ln w="9525">
                      <a:noFill/>
                      <a:miter lim="800000"/>
                      <a:headEnd/>
                      <a:tailEnd/>
                    </a:ln>
                  </pic:spPr>
                </pic:pic>
              </a:graphicData>
            </a:graphic>
          </wp:inline>
        </w:drawing>
      </w:r>
      <w:r w:rsidRPr="001E14A0">
        <w:rPr>
          <w:rFonts w:ascii="Arial" w:hAnsi="Arial" w:cs="Arial"/>
          <w:szCs w:val="21"/>
        </w:rPr>
        <w:t xml:space="preserve"> </w:t>
      </w:r>
      <w:r w:rsidRPr="001E14A0">
        <w:rPr>
          <w:rFonts w:ascii="Arial" w:hAnsi="Arial" w:cs="Arial"/>
          <w:noProof/>
          <w:szCs w:val="21"/>
        </w:rPr>
        <w:drawing>
          <wp:inline distT="0" distB="0" distL="0" distR="0">
            <wp:extent cx="2449829" cy="1859280"/>
            <wp:effectExtent l="19050" t="0" r="7621"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451314" cy="1860407"/>
                    </a:xfrm>
                    <a:prstGeom prst="rect">
                      <a:avLst/>
                    </a:prstGeom>
                    <a:noFill/>
                    <a:ln w="9525">
                      <a:noFill/>
                      <a:miter lim="800000"/>
                      <a:headEnd/>
                      <a:tailEnd/>
                    </a:ln>
                  </pic:spPr>
                </pic:pic>
              </a:graphicData>
            </a:graphic>
          </wp:inline>
        </w:drawing>
      </w:r>
    </w:p>
    <w:p w:rsidR="008E13AF" w:rsidRPr="001E14A0" w:rsidRDefault="008E13AF" w:rsidP="00095A14">
      <w:pPr>
        <w:rPr>
          <w:rFonts w:ascii="Arial" w:hAnsi="Arial" w:cs="Arial"/>
          <w:szCs w:val="21"/>
        </w:rPr>
      </w:pPr>
    </w:p>
    <w:p w:rsidR="005636BF" w:rsidRPr="001E14A0" w:rsidRDefault="005636BF" w:rsidP="00095A14">
      <w:pPr>
        <w:rPr>
          <w:rFonts w:ascii="Arial" w:hAnsi="Arial" w:cs="Arial"/>
          <w:szCs w:val="21"/>
        </w:rPr>
      </w:pPr>
    </w:p>
    <w:p w:rsidR="00095A14" w:rsidRPr="001E14A0" w:rsidRDefault="00095A14" w:rsidP="00095A14">
      <w:pPr>
        <w:rPr>
          <w:rFonts w:ascii="Arial" w:hAnsi="Arial" w:cs="Arial"/>
          <w:color w:val="17365D" w:themeColor="text2" w:themeShade="BF"/>
          <w:sz w:val="28"/>
          <w:szCs w:val="28"/>
        </w:rPr>
      </w:pPr>
      <w:r w:rsidRPr="001E14A0">
        <w:rPr>
          <w:rFonts w:ascii="Arial" w:hAnsi="Arial" w:cs="Arial"/>
          <w:color w:val="17365D" w:themeColor="text2" w:themeShade="BF"/>
          <w:sz w:val="28"/>
          <w:szCs w:val="28"/>
        </w:rPr>
        <w:t>Main features</w:t>
      </w:r>
      <w:r w:rsidRPr="001E14A0">
        <w:rPr>
          <w:rFonts w:ascii="Arial" w:hAnsi="Arial" w:cs="Arial"/>
          <w:color w:val="17365D" w:themeColor="text2" w:themeShade="BF"/>
          <w:sz w:val="28"/>
          <w:szCs w:val="28"/>
        </w:rPr>
        <w:t>：</w:t>
      </w:r>
    </w:p>
    <w:p w:rsidR="00095A14" w:rsidRPr="001E14A0" w:rsidRDefault="005636BF" w:rsidP="005636BF">
      <w:pPr>
        <w:pStyle w:val="a4"/>
        <w:numPr>
          <w:ilvl w:val="0"/>
          <w:numId w:val="1"/>
        </w:numPr>
        <w:ind w:firstLineChars="0"/>
        <w:rPr>
          <w:rFonts w:ascii="Arial" w:hAnsi="Arial" w:cs="Arial"/>
          <w:szCs w:val="21"/>
        </w:rPr>
      </w:pPr>
      <w:r w:rsidRPr="001E14A0">
        <w:rPr>
          <w:rFonts w:ascii="Arial" w:hAnsi="Arial" w:cs="Arial"/>
          <w:szCs w:val="21"/>
        </w:rPr>
        <w:t xml:space="preserve">Increase the machine </w:t>
      </w:r>
      <w:r w:rsidR="008E13AF" w:rsidRPr="001E14A0">
        <w:rPr>
          <w:rFonts w:ascii="Arial" w:hAnsi="Arial" w:cs="Arial"/>
          <w:szCs w:val="21"/>
        </w:rPr>
        <w:t>speed</w:t>
      </w:r>
      <w:r w:rsidRPr="001E14A0">
        <w:rPr>
          <w:rFonts w:ascii="Arial" w:hAnsi="Arial" w:cs="Arial"/>
          <w:szCs w:val="21"/>
        </w:rPr>
        <w:t xml:space="preserve">. Same power 6kw, before </w:t>
      </w:r>
      <w:r w:rsidR="008E13AF" w:rsidRPr="001E14A0">
        <w:rPr>
          <w:rFonts w:ascii="Arial" w:hAnsi="Arial" w:cs="Arial"/>
          <w:szCs w:val="21"/>
        </w:rPr>
        <w:t>old machines speed just have</w:t>
      </w:r>
      <w:r w:rsidRPr="001E14A0">
        <w:rPr>
          <w:rFonts w:ascii="Arial" w:hAnsi="Arial" w:cs="Arial"/>
          <w:szCs w:val="21"/>
        </w:rPr>
        <w:t xml:space="preserve"> 35-45pcs/min, but this one can produce 40-60pcs/min.</w:t>
      </w:r>
    </w:p>
    <w:p w:rsidR="005636BF" w:rsidRPr="001E14A0" w:rsidRDefault="005636BF" w:rsidP="005636BF">
      <w:pPr>
        <w:rPr>
          <w:rFonts w:ascii="Arial" w:hAnsi="Arial" w:cs="Arial"/>
          <w:szCs w:val="21"/>
        </w:rPr>
      </w:pPr>
    </w:p>
    <w:p w:rsidR="005636BF" w:rsidRPr="001E14A0" w:rsidRDefault="005636BF" w:rsidP="005636BF">
      <w:pPr>
        <w:pStyle w:val="a4"/>
        <w:numPr>
          <w:ilvl w:val="0"/>
          <w:numId w:val="1"/>
        </w:numPr>
        <w:autoSpaceDE w:val="0"/>
        <w:autoSpaceDN w:val="0"/>
        <w:adjustRightInd w:val="0"/>
        <w:ind w:firstLineChars="0"/>
        <w:jc w:val="left"/>
        <w:rPr>
          <w:rFonts w:ascii="Arial" w:hAnsi="Arial" w:cs="Arial"/>
          <w:kern w:val="0"/>
          <w:szCs w:val="21"/>
        </w:rPr>
      </w:pPr>
      <w:r w:rsidRPr="001E14A0">
        <w:rPr>
          <w:rFonts w:ascii="Arial" w:hAnsi="Arial" w:cs="Arial"/>
          <w:kern w:val="0"/>
          <w:szCs w:val="21"/>
          <w:highlight w:val="white"/>
        </w:rPr>
        <w:t>Adopting the</w:t>
      </w:r>
      <w:r w:rsidRPr="001E14A0">
        <w:rPr>
          <w:rFonts w:ascii="Arial" w:hAnsi="Arial" w:cs="Arial"/>
          <w:kern w:val="0"/>
          <w:szCs w:val="21"/>
        </w:rPr>
        <w:t xml:space="preserve"> stepper motor to send paper, bottom paper control at about 0.1 mm gap between the bottom paper, more stable, save material, and in the light eyes with rolls </w:t>
      </w:r>
      <w:r w:rsidRPr="001E14A0">
        <w:rPr>
          <w:rFonts w:ascii="Arial" w:hAnsi="Arial" w:cs="Arial"/>
          <w:kern w:val="0"/>
          <w:szCs w:val="21"/>
        </w:rPr>
        <w:lastRenderedPageBreak/>
        <w:t>to send together with the bottom paper, no paper tube don't send the bottom paper, can avoid the bottom paper waste.</w:t>
      </w:r>
    </w:p>
    <w:p w:rsidR="005636BF" w:rsidRPr="001E14A0" w:rsidRDefault="005636BF" w:rsidP="001E14A0">
      <w:pPr>
        <w:pStyle w:val="a4"/>
        <w:rPr>
          <w:rFonts w:ascii="Arial" w:hAnsi="Arial" w:cs="Arial"/>
          <w:kern w:val="0"/>
          <w:szCs w:val="21"/>
        </w:rPr>
      </w:pPr>
    </w:p>
    <w:p w:rsidR="005636BF" w:rsidRPr="001E14A0" w:rsidRDefault="005636BF" w:rsidP="005636BF">
      <w:pPr>
        <w:pStyle w:val="a4"/>
        <w:numPr>
          <w:ilvl w:val="0"/>
          <w:numId w:val="1"/>
        </w:numPr>
        <w:autoSpaceDE w:val="0"/>
        <w:autoSpaceDN w:val="0"/>
        <w:adjustRightInd w:val="0"/>
        <w:ind w:firstLineChars="0"/>
        <w:jc w:val="left"/>
        <w:rPr>
          <w:rFonts w:ascii="Arial" w:hAnsi="Arial" w:cs="Arial"/>
          <w:kern w:val="0"/>
          <w:szCs w:val="21"/>
        </w:rPr>
      </w:pPr>
      <w:r w:rsidRPr="001E14A0">
        <w:rPr>
          <w:rFonts w:ascii="Arial" w:hAnsi="Arial" w:cs="Arial"/>
          <w:kern w:val="0"/>
          <w:szCs w:val="21"/>
          <w:highlight w:val="white"/>
        </w:rPr>
        <w:t>Internal str</w:t>
      </w:r>
      <w:r w:rsidRPr="001E14A0">
        <w:rPr>
          <w:rFonts w:ascii="Arial" w:hAnsi="Arial" w:cs="Arial"/>
          <w:kern w:val="0"/>
          <w:szCs w:val="21"/>
        </w:rPr>
        <w:t xml:space="preserve">ucture with vertical shaft drives the gear transmission </w:t>
      </w:r>
      <w:proofErr w:type="gramStart"/>
      <w:r w:rsidRPr="001E14A0">
        <w:rPr>
          <w:rFonts w:ascii="Arial" w:hAnsi="Arial" w:cs="Arial"/>
          <w:kern w:val="0"/>
          <w:szCs w:val="21"/>
        </w:rPr>
        <w:t>system,</w:t>
      </w:r>
      <w:proofErr w:type="gramEnd"/>
      <w:r w:rsidRPr="001E14A0">
        <w:rPr>
          <w:rFonts w:ascii="Arial" w:hAnsi="Arial" w:cs="Arial"/>
          <w:kern w:val="0"/>
          <w:szCs w:val="21"/>
        </w:rPr>
        <w:t xml:space="preserve"> avoid the traditional chain loose problem such as equipment, to prevent misalignment.</w:t>
      </w:r>
    </w:p>
    <w:p w:rsidR="005636BF" w:rsidRPr="001E14A0" w:rsidRDefault="005636BF" w:rsidP="001E14A0">
      <w:pPr>
        <w:pStyle w:val="a4"/>
        <w:rPr>
          <w:rFonts w:ascii="Arial" w:hAnsi="Arial" w:cs="Arial"/>
          <w:kern w:val="0"/>
          <w:szCs w:val="21"/>
        </w:rPr>
      </w:pPr>
    </w:p>
    <w:p w:rsidR="005636BF" w:rsidRPr="001E14A0" w:rsidRDefault="005636BF" w:rsidP="005636BF">
      <w:pPr>
        <w:pStyle w:val="a4"/>
        <w:numPr>
          <w:ilvl w:val="0"/>
          <w:numId w:val="1"/>
        </w:numPr>
        <w:ind w:firstLineChars="0"/>
        <w:rPr>
          <w:rFonts w:ascii="Arial" w:hAnsi="Arial" w:cs="Arial"/>
          <w:szCs w:val="21"/>
        </w:rPr>
      </w:pPr>
      <w:r w:rsidRPr="001E14A0">
        <w:rPr>
          <w:rFonts w:ascii="Arial" w:hAnsi="Arial" w:cs="Arial"/>
          <w:kern w:val="0"/>
          <w:szCs w:val="21"/>
          <w:highlight w:val="white"/>
        </w:rPr>
        <w:t>automatic</w:t>
      </w:r>
      <w:r w:rsidRPr="001E14A0">
        <w:rPr>
          <w:rFonts w:ascii="Arial" w:hAnsi="Arial" w:cs="Arial"/>
          <w:kern w:val="0"/>
          <w:szCs w:val="21"/>
        </w:rPr>
        <w:t xml:space="preserve"> lubrication system for its internal structure, to reduce the friction between the parts, at the same time from customers frequent manual maintenance work such as oil, greatly improve the equipment maintenance work.</w:t>
      </w:r>
    </w:p>
    <w:p w:rsidR="005636BF" w:rsidRPr="001E14A0" w:rsidRDefault="005636BF" w:rsidP="001E14A0">
      <w:pPr>
        <w:pStyle w:val="a4"/>
        <w:rPr>
          <w:rFonts w:ascii="Arial" w:hAnsi="Arial" w:cs="Arial"/>
          <w:szCs w:val="21"/>
        </w:rPr>
      </w:pPr>
    </w:p>
    <w:p w:rsidR="005636BF" w:rsidRPr="001E14A0" w:rsidRDefault="005636BF" w:rsidP="005636BF">
      <w:pPr>
        <w:pStyle w:val="a4"/>
        <w:numPr>
          <w:ilvl w:val="0"/>
          <w:numId w:val="1"/>
        </w:numPr>
        <w:ind w:firstLineChars="0"/>
        <w:rPr>
          <w:rFonts w:ascii="Arial" w:hAnsi="Arial" w:cs="Arial"/>
          <w:szCs w:val="21"/>
        </w:rPr>
      </w:pPr>
      <w:r w:rsidRPr="001E14A0">
        <w:rPr>
          <w:rFonts w:ascii="Arial" w:hAnsi="Arial" w:cs="Arial"/>
          <w:kern w:val="0"/>
          <w:szCs w:val="21"/>
          <w:highlight w:val="white"/>
        </w:rPr>
        <w:t>This equipme</w:t>
      </w:r>
      <w:r w:rsidRPr="001E14A0">
        <w:rPr>
          <w:rFonts w:ascii="Arial" w:hAnsi="Arial" w:cs="Arial"/>
          <w:kern w:val="0"/>
          <w:szCs w:val="21"/>
        </w:rPr>
        <w:t>nt adopts optical non-contact multi-point switch (such as paper holder, glass tube, the bottom paper, under the cup, and so on, can according to customer demand) abnormal detection work, implements the automatic fault alarm downtime, and protect the machine parts are not collisions, improve the stability and service life of the machine.</w:t>
      </w:r>
    </w:p>
    <w:p w:rsidR="005636BF" w:rsidRPr="001E14A0" w:rsidRDefault="005636BF" w:rsidP="001E14A0">
      <w:pPr>
        <w:pStyle w:val="a4"/>
        <w:rPr>
          <w:rFonts w:ascii="Arial" w:hAnsi="Arial" w:cs="Arial"/>
          <w:szCs w:val="21"/>
        </w:rPr>
      </w:pPr>
    </w:p>
    <w:p w:rsidR="005636BF" w:rsidRPr="001E14A0" w:rsidRDefault="005636BF" w:rsidP="005636BF">
      <w:pPr>
        <w:pStyle w:val="a4"/>
        <w:numPr>
          <w:ilvl w:val="0"/>
          <w:numId w:val="1"/>
        </w:numPr>
        <w:ind w:firstLineChars="0"/>
        <w:rPr>
          <w:rFonts w:ascii="Arial" w:hAnsi="Arial" w:cs="Arial"/>
          <w:szCs w:val="21"/>
        </w:rPr>
      </w:pPr>
      <w:r w:rsidRPr="001E14A0">
        <w:rPr>
          <w:rFonts w:ascii="Arial" w:hAnsi="Arial" w:cs="Arial"/>
          <w:kern w:val="0"/>
          <w:szCs w:val="21"/>
          <w:highlight w:val="white"/>
        </w:rPr>
        <w:t>Hold tube st</w:t>
      </w:r>
      <w:r w:rsidRPr="001E14A0">
        <w:rPr>
          <w:rFonts w:ascii="Arial" w:hAnsi="Arial" w:cs="Arial"/>
          <w:kern w:val="0"/>
          <w:szCs w:val="21"/>
        </w:rPr>
        <w:t>ation adopts independent about CAM drive around the cup holder, no noise at work, holding barrel movement is stable and reliable, belong to domestic initiation technology.</w:t>
      </w:r>
    </w:p>
    <w:p w:rsidR="005636BF" w:rsidRPr="001E14A0" w:rsidRDefault="005636BF" w:rsidP="001E14A0">
      <w:pPr>
        <w:pStyle w:val="a4"/>
        <w:rPr>
          <w:rFonts w:ascii="Arial" w:hAnsi="Arial" w:cs="Arial"/>
          <w:szCs w:val="21"/>
        </w:rPr>
      </w:pPr>
    </w:p>
    <w:p w:rsidR="005636BF" w:rsidRPr="001E14A0" w:rsidRDefault="005636BF" w:rsidP="005636BF">
      <w:pPr>
        <w:pStyle w:val="a4"/>
        <w:numPr>
          <w:ilvl w:val="0"/>
          <w:numId w:val="1"/>
        </w:numPr>
        <w:ind w:firstLineChars="0"/>
        <w:rPr>
          <w:rFonts w:ascii="Arial" w:hAnsi="Arial" w:cs="Arial"/>
          <w:szCs w:val="21"/>
        </w:rPr>
      </w:pPr>
      <w:r w:rsidRPr="001E14A0">
        <w:rPr>
          <w:rFonts w:ascii="Arial" w:hAnsi="Arial" w:cs="Arial"/>
          <w:kern w:val="0"/>
          <w:szCs w:val="21"/>
          <w:highlight w:val="white"/>
        </w:rPr>
        <w:t>Main motor o</w:t>
      </w:r>
      <w:r w:rsidRPr="001E14A0">
        <w:rPr>
          <w:rFonts w:ascii="Arial" w:hAnsi="Arial" w:cs="Arial"/>
          <w:kern w:val="0"/>
          <w:szCs w:val="21"/>
        </w:rPr>
        <w:t>f the machine adopts gear motor, eliminating the separate reducer and motor, simplify and stability of the transmission system.</w:t>
      </w:r>
    </w:p>
    <w:p w:rsidR="005636BF" w:rsidRPr="001E14A0" w:rsidRDefault="005636BF" w:rsidP="001E14A0">
      <w:pPr>
        <w:pStyle w:val="a4"/>
        <w:rPr>
          <w:rFonts w:ascii="Arial" w:hAnsi="Arial" w:cs="Arial"/>
          <w:szCs w:val="21"/>
        </w:rPr>
      </w:pPr>
    </w:p>
    <w:p w:rsidR="001E14A0" w:rsidRPr="001E14A0" w:rsidRDefault="005636BF" w:rsidP="001E14A0">
      <w:pPr>
        <w:pStyle w:val="a4"/>
        <w:numPr>
          <w:ilvl w:val="0"/>
          <w:numId w:val="1"/>
        </w:numPr>
        <w:ind w:firstLineChars="0"/>
        <w:rPr>
          <w:rFonts w:ascii="Arial" w:hAnsi="Arial" w:cs="Arial" w:hint="eastAsia"/>
          <w:szCs w:val="21"/>
        </w:rPr>
      </w:pPr>
      <w:r w:rsidRPr="001E14A0">
        <w:rPr>
          <w:rFonts w:ascii="Arial" w:hAnsi="Arial" w:cs="Arial"/>
          <w:kern w:val="0"/>
          <w:szCs w:val="21"/>
          <w:highlight w:val="white"/>
        </w:rPr>
        <w:t>Dial 6 st</w:t>
      </w:r>
      <w:r w:rsidRPr="001E14A0">
        <w:rPr>
          <w:rFonts w:ascii="Arial" w:hAnsi="Arial" w:cs="Arial"/>
          <w:kern w:val="0"/>
          <w:szCs w:val="21"/>
        </w:rPr>
        <w:t xml:space="preserve">ation automatic </w:t>
      </w:r>
      <w:proofErr w:type="gramStart"/>
      <w:r w:rsidRPr="001E14A0">
        <w:rPr>
          <w:rFonts w:ascii="Arial" w:hAnsi="Arial" w:cs="Arial"/>
          <w:kern w:val="0"/>
          <w:szCs w:val="21"/>
        </w:rPr>
        <w:t>cup</w:t>
      </w:r>
      <w:proofErr w:type="gramEnd"/>
      <w:r w:rsidRPr="001E14A0">
        <w:rPr>
          <w:rFonts w:ascii="Arial" w:hAnsi="Arial" w:cs="Arial"/>
          <w:kern w:val="0"/>
          <w:szCs w:val="21"/>
        </w:rPr>
        <w:t>, can greatly improve the efficiency of artificial closed cup.</w:t>
      </w:r>
    </w:p>
    <w:p w:rsidR="001E14A0" w:rsidRPr="001E14A0" w:rsidRDefault="001E14A0" w:rsidP="001E14A0">
      <w:pPr>
        <w:rPr>
          <w:rFonts w:ascii="Arial" w:hAnsi="Arial" w:cs="Arial"/>
          <w:szCs w:val="21"/>
        </w:rPr>
      </w:pPr>
    </w:p>
    <w:p w:rsidR="001E14A0" w:rsidRPr="001E14A0" w:rsidRDefault="001E14A0" w:rsidP="001E14A0">
      <w:pPr>
        <w:rPr>
          <w:rFonts w:ascii="Arial" w:hAnsi="Arial" w:cs="Arial"/>
          <w:color w:val="17365D" w:themeColor="text2" w:themeShade="BF"/>
          <w:sz w:val="28"/>
          <w:szCs w:val="28"/>
        </w:rPr>
      </w:pPr>
      <w:r w:rsidRPr="001E14A0">
        <w:rPr>
          <w:rFonts w:ascii="Arial" w:hAnsi="Arial" w:cs="Arial"/>
          <w:color w:val="17365D" w:themeColor="text2" w:themeShade="BF"/>
          <w:sz w:val="28"/>
          <w:szCs w:val="28"/>
        </w:rPr>
        <w:t>Machine delivery time is 30days.</w:t>
      </w:r>
    </w:p>
    <w:p w:rsidR="001E14A0" w:rsidRPr="001E14A0" w:rsidRDefault="001E14A0" w:rsidP="001E14A0">
      <w:pPr>
        <w:rPr>
          <w:rFonts w:ascii="Arial" w:hAnsi="Arial" w:cs="Arial"/>
          <w:color w:val="17365D" w:themeColor="text2" w:themeShade="BF"/>
          <w:sz w:val="28"/>
          <w:szCs w:val="28"/>
        </w:rPr>
      </w:pPr>
      <w:r w:rsidRPr="001E14A0">
        <w:rPr>
          <w:rFonts w:ascii="Arial" w:hAnsi="Arial" w:cs="Arial"/>
          <w:color w:val="17365D" w:themeColor="text2" w:themeShade="BF"/>
          <w:sz w:val="28"/>
          <w:szCs w:val="28"/>
        </w:rPr>
        <w:t>Payment term: 30% deposit, 70% left pay us before delivery the machine.</w:t>
      </w:r>
    </w:p>
    <w:p w:rsidR="001E14A0" w:rsidRPr="001E14A0" w:rsidRDefault="001E14A0" w:rsidP="001E14A0">
      <w:pPr>
        <w:rPr>
          <w:rFonts w:ascii="Arial" w:hAnsi="Arial" w:cs="Arial" w:hint="eastAsia"/>
          <w:b/>
          <w:color w:val="17365D" w:themeColor="text2" w:themeShade="BF"/>
          <w:szCs w:val="21"/>
        </w:rPr>
      </w:pPr>
    </w:p>
    <w:p w:rsidR="001E14A0" w:rsidRPr="001E14A0" w:rsidRDefault="001E14A0" w:rsidP="001E14A0">
      <w:pPr>
        <w:rPr>
          <w:rFonts w:ascii="Arial" w:eastAsia="华文新魏" w:hAnsi="Arial" w:cs="Arial"/>
          <w:color w:val="17365D" w:themeColor="text2" w:themeShade="BF"/>
          <w:sz w:val="28"/>
          <w:szCs w:val="28"/>
        </w:rPr>
      </w:pPr>
      <w:r w:rsidRPr="001E14A0">
        <w:rPr>
          <w:rFonts w:ascii="Arial" w:eastAsia="华文新魏" w:hAnsi="Arial" w:cs="Arial"/>
          <w:color w:val="17365D" w:themeColor="text2" w:themeShade="BF"/>
          <w:sz w:val="28"/>
          <w:szCs w:val="28"/>
        </w:rPr>
        <w:t>A</w:t>
      </w:r>
      <w:r w:rsidRPr="001E14A0">
        <w:rPr>
          <w:rFonts w:ascii="Arial" w:eastAsia="华文新魏" w:hAnsi="Arial" w:cs="Arial" w:hint="eastAsia"/>
          <w:color w:val="17365D" w:themeColor="text2" w:themeShade="BF"/>
          <w:sz w:val="28"/>
          <w:szCs w:val="28"/>
        </w:rPr>
        <w:t>fter services:</w:t>
      </w:r>
    </w:p>
    <w:p w:rsidR="001E14A0" w:rsidRPr="007F71EA" w:rsidRDefault="001E14A0" w:rsidP="001E14A0">
      <w:pPr>
        <w:pStyle w:val="a4"/>
        <w:numPr>
          <w:ilvl w:val="0"/>
          <w:numId w:val="2"/>
        </w:numPr>
        <w:ind w:leftChars="100" w:left="570" w:firstLineChars="0"/>
        <w:rPr>
          <w:rFonts w:ascii="Arial" w:eastAsia="华文新魏" w:hAnsi="Arial" w:cs="Arial"/>
          <w:color w:val="000000" w:themeColor="text1"/>
          <w:szCs w:val="21"/>
        </w:rPr>
      </w:pPr>
      <w:r w:rsidRPr="007F71EA">
        <w:rPr>
          <w:rFonts w:ascii="Arial" w:eastAsia="华文新魏" w:hAnsi="Arial" w:cs="Arial"/>
          <w:color w:val="000000" w:themeColor="text1"/>
          <w:szCs w:val="21"/>
        </w:rPr>
        <w:t>O</w:t>
      </w:r>
      <w:r w:rsidRPr="007F71EA">
        <w:rPr>
          <w:rFonts w:ascii="Arial" w:eastAsia="华文新魏" w:hAnsi="Arial" w:cs="Arial" w:hint="eastAsia"/>
          <w:color w:val="000000" w:themeColor="text1"/>
          <w:szCs w:val="21"/>
        </w:rPr>
        <w:t>ne year warranty. (</w:t>
      </w:r>
      <w:r w:rsidRPr="007F71EA">
        <w:rPr>
          <w:rFonts w:ascii="Arial" w:hAnsi="Arial" w:cs="Arial"/>
          <w:color w:val="000000" w:themeColor="text1"/>
          <w:kern w:val="0"/>
          <w:szCs w:val="21"/>
        </w:rPr>
        <w:t>Non-artificial damage of parts</w:t>
      </w:r>
      <w:r w:rsidRPr="007F71EA">
        <w:rPr>
          <w:rFonts w:ascii="Arial" w:hAnsi="Arial" w:cs="Arial" w:hint="eastAsia"/>
          <w:color w:val="000000" w:themeColor="text1"/>
          <w:kern w:val="0"/>
          <w:szCs w:val="21"/>
        </w:rPr>
        <w:t xml:space="preserve"> we will send to customer, customer need pay for the transport cost.)</w:t>
      </w:r>
    </w:p>
    <w:p w:rsidR="001E14A0" w:rsidRPr="007F71EA" w:rsidRDefault="001E14A0" w:rsidP="001E14A0">
      <w:pPr>
        <w:pStyle w:val="a4"/>
        <w:ind w:leftChars="271" w:left="569" w:firstLineChars="0" w:firstLine="0"/>
        <w:rPr>
          <w:rFonts w:ascii="Arial" w:eastAsia="华文新魏" w:hAnsi="Arial" w:cs="Arial"/>
          <w:color w:val="000000" w:themeColor="text1"/>
          <w:szCs w:val="21"/>
        </w:rPr>
      </w:pPr>
    </w:p>
    <w:p w:rsidR="001E14A0" w:rsidRDefault="001E14A0" w:rsidP="001E14A0">
      <w:pPr>
        <w:pStyle w:val="a4"/>
        <w:numPr>
          <w:ilvl w:val="0"/>
          <w:numId w:val="2"/>
        </w:numPr>
        <w:ind w:leftChars="100" w:left="570" w:firstLineChars="0"/>
        <w:rPr>
          <w:rFonts w:ascii="Arial" w:eastAsia="华文新魏" w:hAnsi="Arial" w:cs="Arial"/>
          <w:color w:val="000000" w:themeColor="text1"/>
          <w:szCs w:val="21"/>
        </w:rPr>
      </w:pPr>
      <w:r w:rsidRPr="007F71EA">
        <w:rPr>
          <w:rFonts w:ascii="Arial" w:eastAsia="华文新魏" w:hAnsi="Arial" w:cs="Arial" w:hint="eastAsia"/>
          <w:color w:val="000000" w:themeColor="text1"/>
          <w:szCs w:val="21"/>
        </w:rPr>
        <w:t>First time, when machine delivery, we will send the engineer to customer country install the machine and adjust the machine for customer( customer need pay the return tickets cost, hotel cost, visa cost, engineer salary 100usd/one day(include on the plane days)).</w:t>
      </w:r>
    </w:p>
    <w:p w:rsidR="001E14A0" w:rsidRPr="00712D53" w:rsidRDefault="001E14A0" w:rsidP="001E14A0">
      <w:pPr>
        <w:rPr>
          <w:rFonts w:ascii="Arial" w:eastAsia="华文新魏" w:hAnsi="Arial" w:cs="Arial"/>
          <w:color w:val="000000" w:themeColor="text1"/>
          <w:szCs w:val="21"/>
        </w:rPr>
      </w:pPr>
    </w:p>
    <w:p w:rsidR="001E14A0" w:rsidRPr="007F71EA" w:rsidRDefault="001E14A0" w:rsidP="001E14A0">
      <w:pPr>
        <w:pStyle w:val="a4"/>
        <w:numPr>
          <w:ilvl w:val="0"/>
          <w:numId w:val="2"/>
        </w:numPr>
        <w:ind w:firstLineChars="0"/>
        <w:rPr>
          <w:rFonts w:ascii="Arial" w:eastAsia="华文新魏" w:hAnsi="Arial" w:cs="Arial"/>
          <w:color w:val="000000" w:themeColor="text1"/>
          <w:szCs w:val="21"/>
        </w:rPr>
      </w:pPr>
      <w:r w:rsidRPr="007F71EA">
        <w:rPr>
          <w:rFonts w:ascii="Arial" w:eastAsia="华文新魏" w:hAnsi="Arial" w:cs="Arial" w:hint="eastAsia"/>
          <w:color w:val="000000" w:themeColor="text1"/>
          <w:szCs w:val="21"/>
        </w:rPr>
        <w:t>The details depend on contract.</w:t>
      </w:r>
    </w:p>
    <w:p w:rsidR="001E14A0" w:rsidRPr="001E14A0" w:rsidRDefault="001E14A0" w:rsidP="001E14A0">
      <w:pPr>
        <w:rPr>
          <w:rFonts w:ascii="Arial" w:hAnsi="Arial" w:cs="Arial"/>
          <w:b/>
          <w:szCs w:val="21"/>
        </w:rPr>
      </w:pPr>
    </w:p>
    <w:sectPr w:rsidR="001E14A0" w:rsidRPr="001E14A0" w:rsidSect="001272B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832B7"/>
    <w:multiLevelType w:val="hybridMultilevel"/>
    <w:tmpl w:val="B31005A2"/>
    <w:lvl w:ilvl="0" w:tplc="F68284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A502356"/>
    <w:multiLevelType w:val="hybridMultilevel"/>
    <w:tmpl w:val="57548524"/>
    <w:lvl w:ilvl="0" w:tplc="AE78DD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2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95A14"/>
    <w:rPr>
      <w:sz w:val="18"/>
      <w:szCs w:val="18"/>
    </w:rPr>
  </w:style>
  <w:style w:type="character" w:customStyle="1" w:styleId="Char">
    <w:name w:val="批注框文本 Char"/>
    <w:basedOn w:val="a0"/>
    <w:link w:val="a3"/>
    <w:uiPriority w:val="99"/>
    <w:semiHidden/>
    <w:rsid w:val="00095A14"/>
    <w:rPr>
      <w:sz w:val="18"/>
      <w:szCs w:val="18"/>
    </w:rPr>
  </w:style>
  <w:style w:type="paragraph" w:styleId="a4">
    <w:name w:val="List Paragraph"/>
    <w:basedOn w:val="a"/>
    <w:uiPriority w:val="34"/>
    <w:qFormat/>
    <w:rsid w:val="005636BF"/>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cp:lastModifiedBy>
  <cp:revision>2</cp:revision>
  <cp:lastPrinted>2013-07-03T06:53:00Z</cp:lastPrinted>
  <dcterms:created xsi:type="dcterms:W3CDTF">2013-07-03T06:04:00Z</dcterms:created>
  <dcterms:modified xsi:type="dcterms:W3CDTF">2013-07-03T06:53:00Z</dcterms:modified>
</cp:coreProperties>
</file>